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line="20" w:lineRule="exact"/>
        <w:ind w:left="574"/>
        <w:rPr>
          <w:rFonts w:ascii="Times New Roman"/>
          <w:sz w:val="2"/>
        </w:rPr>
      </w:pPr>
      <w:r>
        <w:rPr/>
        <mc:AlternateContent>
          <mc:Choice Requires="wps">
            <w:drawing>
              <wp:anchor distT="0" distB="0" distL="0" distR="0" allowOverlap="1" layoutInCell="1" locked="0" behindDoc="0" simplePos="0" relativeHeight="15730176">
                <wp:simplePos x="0" y="0"/>
                <wp:positionH relativeFrom="page">
                  <wp:posOffset>0</wp:posOffset>
                </wp:positionH>
                <wp:positionV relativeFrom="page">
                  <wp:posOffset>1348104</wp:posOffset>
                </wp:positionV>
                <wp:extent cx="7560945" cy="381000"/>
                <wp:effectExtent l="0" t="0" r="0" b="0"/>
                <wp:wrapNone/>
                <wp:docPr id="1" name="Graphic 1"/>
                <wp:cNvGraphicFramePr>
                  <a:graphicFrameLocks/>
                </wp:cNvGraphicFramePr>
                <a:graphic>
                  <a:graphicData uri="http://schemas.microsoft.com/office/word/2010/wordprocessingShape">
                    <wps:wsp>
                      <wps:cNvPr id="1" name="Graphic 1"/>
                      <wps:cNvSpPr/>
                      <wps:spPr>
                        <a:xfrm>
                          <a:off x="0" y="0"/>
                          <a:ext cx="7560945" cy="381000"/>
                        </a:xfrm>
                        <a:custGeom>
                          <a:avLst/>
                          <a:gdLst/>
                          <a:ahLst/>
                          <a:cxnLst/>
                          <a:rect l="l" t="t" r="r" b="b"/>
                          <a:pathLst>
                            <a:path w="7560945" h="381000">
                              <a:moveTo>
                                <a:pt x="0" y="0"/>
                              </a:moveTo>
                              <a:lnTo>
                                <a:pt x="0" y="381000"/>
                              </a:lnTo>
                              <a:lnTo>
                                <a:pt x="7560563" y="381000"/>
                              </a:lnTo>
                              <a:lnTo>
                                <a:pt x="7560563" y="0"/>
                              </a:lnTo>
                              <a:lnTo>
                                <a:pt x="0" y="0"/>
                              </a:lnTo>
                              <a:close/>
                            </a:path>
                          </a:pathLst>
                        </a:custGeom>
                        <a:solidFill>
                          <a:srgbClr val="FFCC00"/>
                        </a:solidFill>
                      </wps:spPr>
                      <wps:bodyPr wrap="square" lIns="0" tIns="0" rIns="0" bIns="0" rtlCol="0">
                        <a:prstTxWarp prst="textNoShape">
                          <a:avLst/>
                        </a:prstTxWarp>
                        <a:noAutofit/>
                      </wps:bodyPr>
                    </wps:wsp>
                  </a:graphicData>
                </a:graphic>
              </wp:anchor>
            </w:drawing>
          </mc:Choice>
          <mc:Fallback>
            <w:pict>
              <v:rect style="position:absolute;margin-left:.0pt;margin-top:106.149979pt;width:595.319996pt;height:30pt;mso-position-horizontal-relative:page;mso-position-vertical-relative:page;z-index:15730176" id="docshape1" filled="true" fillcolor="#ffcc00" stroked="false">
                <v:fill type="solid"/>
                <w10:wrap type="none"/>
              </v:rect>
            </w:pict>
          </mc:Fallback>
        </mc:AlternateContent>
      </w:r>
      <w:r>
        <w:rPr/>
        <mc:AlternateContent>
          <mc:Choice Requires="wps">
            <w:drawing>
              <wp:anchor distT="0" distB="0" distL="0" distR="0" allowOverlap="1" layoutInCell="1" locked="0" behindDoc="0" simplePos="0" relativeHeight="15730688">
                <wp:simplePos x="0" y="0"/>
                <wp:positionH relativeFrom="page">
                  <wp:posOffset>0</wp:posOffset>
                </wp:positionH>
                <wp:positionV relativeFrom="page">
                  <wp:posOffset>9558988</wp:posOffset>
                </wp:positionV>
                <wp:extent cx="7560945" cy="1135380"/>
                <wp:effectExtent l="0" t="0" r="0" b="0"/>
                <wp:wrapNone/>
                <wp:docPr id="2" name="Graphic 2"/>
                <wp:cNvGraphicFramePr>
                  <a:graphicFrameLocks/>
                </wp:cNvGraphicFramePr>
                <a:graphic>
                  <a:graphicData uri="http://schemas.microsoft.com/office/word/2010/wordprocessingShape">
                    <wps:wsp>
                      <wps:cNvPr id="2" name="Graphic 2"/>
                      <wps:cNvSpPr/>
                      <wps:spPr>
                        <a:xfrm>
                          <a:off x="0" y="0"/>
                          <a:ext cx="7560945" cy="1135380"/>
                        </a:xfrm>
                        <a:custGeom>
                          <a:avLst/>
                          <a:gdLst/>
                          <a:ahLst/>
                          <a:cxnLst/>
                          <a:rect l="l" t="t" r="r" b="b"/>
                          <a:pathLst>
                            <a:path w="7560945" h="1135380">
                              <a:moveTo>
                                <a:pt x="7560563" y="0"/>
                              </a:moveTo>
                              <a:lnTo>
                                <a:pt x="0" y="0"/>
                              </a:lnTo>
                              <a:lnTo>
                                <a:pt x="0" y="1134917"/>
                              </a:lnTo>
                              <a:lnTo>
                                <a:pt x="7560563" y="1134917"/>
                              </a:lnTo>
                              <a:lnTo>
                                <a:pt x="7560563" y="0"/>
                              </a:lnTo>
                              <a:close/>
                            </a:path>
                          </a:pathLst>
                        </a:custGeom>
                        <a:solidFill>
                          <a:srgbClr val="FFCC00"/>
                        </a:solidFill>
                      </wps:spPr>
                      <wps:bodyPr wrap="square" lIns="0" tIns="0" rIns="0" bIns="0" rtlCol="0">
                        <a:prstTxWarp prst="textNoShape">
                          <a:avLst/>
                        </a:prstTxWarp>
                        <a:noAutofit/>
                      </wps:bodyPr>
                    </wps:wsp>
                  </a:graphicData>
                </a:graphic>
              </wp:anchor>
            </w:drawing>
          </mc:Choice>
          <mc:Fallback>
            <w:pict>
              <v:rect style="position:absolute;margin-left:0pt;margin-top:752.67627pt;width:595.319992pt;height:89.363578pt;mso-position-horizontal-relative:page;mso-position-vertical-relative:page;z-index:15730688" id="docshape2" filled="true" fillcolor="#ffcc00" stroked="false">
                <v:fill type="solid"/>
                <w10:wrap type="none"/>
              </v:rect>
            </w:pict>
          </mc:Fallback>
        </mc:AlternateContent>
      </w:r>
      <w:r>
        <w:rPr>
          <w:rFonts w:ascii="Times New Roman"/>
          <w:sz w:val="2"/>
        </w:rPr>
        <mc:AlternateContent>
          <mc:Choice Requires="wps">
            <w:drawing>
              <wp:inline distT="0" distB="0" distL="0" distR="0">
                <wp:extent cx="801370" cy="25400"/>
                <wp:effectExtent l="19050" t="0" r="8254" b="3175"/>
                <wp:docPr id="3" name="Group 3"/>
                <wp:cNvGraphicFramePr>
                  <a:graphicFrameLocks/>
                </wp:cNvGraphicFramePr>
                <a:graphic>
                  <a:graphicData uri="http://schemas.microsoft.com/office/word/2010/wordprocessingGroup">
                    <wpg:wgp>
                      <wpg:cNvPr id="3" name="Group 3"/>
                      <wpg:cNvGrpSpPr/>
                      <wpg:grpSpPr>
                        <a:xfrm>
                          <a:off x="0" y="0"/>
                          <a:ext cx="801370" cy="25400"/>
                          <a:chExt cx="801370" cy="25400"/>
                        </a:xfrm>
                      </wpg:grpSpPr>
                      <wps:wsp>
                        <wps:cNvPr id="4" name="Graphic 4"/>
                        <wps:cNvSpPr/>
                        <wps:spPr>
                          <a:xfrm>
                            <a:off x="0" y="12700"/>
                            <a:ext cx="801370" cy="1270"/>
                          </a:xfrm>
                          <a:custGeom>
                            <a:avLst/>
                            <a:gdLst/>
                            <a:ahLst/>
                            <a:cxnLst/>
                            <a:rect l="l" t="t" r="r" b="b"/>
                            <a:pathLst>
                              <a:path w="801370" h="0">
                                <a:moveTo>
                                  <a:pt x="0" y="0"/>
                                </a:moveTo>
                                <a:lnTo>
                                  <a:pt x="801369" y="0"/>
                                </a:lnTo>
                              </a:path>
                            </a:pathLst>
                          </a:custGeom>
                          <a:ln w="254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63.1pt;height:2pt;mso-position-horizontal-relative:char;mso-position-vertical-relative:line" id="docshapegroup3" coordorigin="0,0" coordsize="1262,40">
                <v:line style="position:absolute" from="0,20" to="1262,20" stroked="true" strokeweight="2pt" strokecolor="#000000">
                  <v:stroke dashstyle="solid"/>
                </v:line>
              </v:group>
            </w:pict>
          </mc:Fallback>
        </mc:AlternateContent>
      </w:r>
      <w:r>
        <w:rPr>
          <w:rFonts w:ascii="Times New Roman"/>
          <w:sz w:val="2"/>
        </w:rPr>
      </w:r>
    </w:p>
    <w:p>
      <w:pPr>
        <w:tabs>
          <w:tab w:pos="3434" w:val="left" w:leader="none"/>
        </w:tabs>
        <w:spacing w:before="93"/>
        <w:ind w:left="573" w:right="0" w:firstLine="0"/>
        <w:jc w:val="left"/>
        <w:rPr>
          <w:b/>
          <w:sz w:val="36"/>
        </w:rPr>
      </w:pPr>
      <w:r>
        <w:rPr>
          <w:b/>
          <w:spacing w:val="-4"/>
          <w:sz w:val="48"/>
        </w:rPr>
        <w:t>TCVN</w:t>
      </w:r>
      <w:r>
        <w:rPr>
          <w:b/>
          <w:sz w:val="48"/>
        </w:rPr>
        <w:tab/>
      </w:r>
      <w:r>
        <w:rPr>
          <w:b/>
          <w:sz w:val="36"/>
        </w:rPr>
        <w:t>T</w:t>
      </w:r>
      <w:r>
        <w:rPr>
          <w:b/>
          <w:spacing w:val="1"/>
          <w:sz w:val="36"/>
        </w:rPr>
        <w:t> </w:t>
      </w:r>
      <w:r>
        <w:rPr>
          <w:b/>
          <w:sz w:val="36"/>
        </w:rPr>
        <w:t>I</w:t>
      </w:r>
      <w:r>
        <w:rPr>
          <w:b/>
          <w:spacing w:val="-2"/>
          <w:sz w:val="36"/>
        </w:rPr>
        <w:t> </w:t>
      </w:r>
      <w:r>
        <w:rPr>
          <w:b/>
          <w:sz w:val="36"/>
        </w:rPr>
        <w:t>Ê</w:t>
      </w:r>
      <w:r>
        <w:rPr>
          <w:b/>
          <w:spacing w:val="1"/>
          <w:sz w:val="36"/>
        </w:rPr>
        <w:t> </w:t>
      </w:r>
      <w:r>
        <w:rPr>
          <w:b/>
          <w:sz w:val="36"/>
        </w:rPr>
        <w:t>U</w:t>
      </w:r>
      <w:r>
        <w:rPr>
          <w:b/>
          <w:spacing w:val="50"/>
          <w:w w:val="150"/>
          <w:sz w:val="36"/>
        </w:rPr>
        <w:t> </w:t>
      </w:r>
      <w:r>
        <w:rPr>
          <w:b/>
          <w:sz w:val="36"/>
        </w:rPr>
        <w:t>C</w:t>
      </w:r>
      <w:r>
        <w:rPr>
          <w:b/>
          <w:spacing w:val="-2"/>
          <w:sz w:val="36"/>
        </w:rPr>
        <w:t> </w:t>
      </w:r>
      <w:r>
        <w:rPr>
          <w:b/>
          <w:sz w:val="36"/>
        </w:rPr>
        <w:t>H U Ẩ N</w:t>
      </w:r>
      <w:r>
        <w:rPr>
          <w:b/>
          <w:spacing w:val="50"/>
          <w:w w:val="150"/>
          <w:sz w:val="36"/>
        </w:rPr>
        <w:t> </w:t>
      </w:r>
      <w:r>
        <w:rPr>
          <w:b/>
          <w:sz w:val="36"/>
        </w:rPr>
        <w:t>Q</w:t>
      </w:r>
      <w:r>
        <w:rPr>
          <w:b/>
          <w:spacing w:val="1"/>
          <w:sz w:val="36"/>
        </w:rPr>
        <w:t> </w:t>
      </w:r>
      <w:r>
        <w:rPr>
          <w:b/>
          <w:sz w:val="36"/>
        </w:rPr>
        <w:t>U</w:t>
      </w:r>
      <w:r>
        <w:rPr>
          <w:b/>
          <w:spacing w:val="-2"/>
          <w:sz w:val="36"/>
        </w:rPr>
        <w:t> </w:t>
      </w:r>
      <w:r>
        <w:rPr>
          <w:b/>
          <w:sz w:val="36"/>
        </w:rPr>
        <w:t>Ố</w:t>
      </w:r>
      <w:r>
        <w:rPr>
          <w:b/>
          <w:spacing w:val="1"/>
          <w:sz w:val="36"/>
        </w:rPr>
        <w:t> </w:t>
      </w:r>
      <w:r>
        <w:rPr>
          <w:b/>
          <w:sz w:val="36"/>
        </w:rPr>
        <w:t>C</w:t>
      </w:r>
      <w:r>
        <w:rPr>
          <w:b/>
          <w:spacing w:val="50"/>
          <w:w w:val="150"/>
          <w:sz w:val="36"/>
        </w:rPr>
        <w:t> </w:t>
      </w:r>
      <w:r>
        <w:rPr>
          <w:b/>
          <w:sz w:val="36"/>
        </w:rPr>
        <w:t>G I </w:t>
      </w:r>
      <w:r>
        <w:rPr>
          <w:b/>
          <w:spacing w:val="-10"/>
          <w:sz w:val="36"/>
        </w:rPr>
        <w:t>A</w:t>
      </w:r>
    </w:p>
    <w:p>
      <w:pPr>
        <w:pStyle w:val="BodyText"/>
        <w:spacing w:before="3"/>
        <w:rPr>
          <w:b/>
          <w:sz w:val="4"/>
        </w:rPr>
      </w:pPr>
      <w:r>
        <w:rPr/>
        <mc:AlternateContent>
          <mc:Choice Requires="wps">
            <w:drawing>
              <wp:anchor distT="0" distB="0" distL="0" distR="0" allowOverlap="1" layoutInCell="1" locked="0" behindDoc="1" simplePos="0" relativeHeight="487588352">
                <wp:simplePos x="0" y="0"/>
                <wp:positionH relativeFrom="page">
                  <wp:posOffset>720090</wp:posOffset>
                </wp:positionH>
                <wp:positionV relativeFrom="paragraph">
                  <wp:posOffset>46511</wp:posOffset>
                </wp:positionV>
                <wp:extent cx="801370" cy="1270"/>
                <wp:effectExtent l="0" t="0" r="0" b="0"/>
                <wp:wrapTopAndBottom/>
                <wp:docPr id="5" name="Graphic 5"/>
                <wp:cNvGraphicFramePr>
                  <a:graphicFrameLocks/>
                </wp:cNvGraphicFramePr>
                <a:graphic>
                  <a:graphicData uri="http://schemas.microsoft.com/office/word/2010/wordprocessingShape">
                    <wps:wsp>
                      <wps:cNvPr id="5" name="Graphic 5"/>
                      <wps:cNvSpPr/>
                      <wps:spPr>
                        <a:xfrm>
                          <a:off x="0" y="0"/>
                          <a:ext cx="801370" cy="1270"/>
                        </a:xfrm>
                        <a:custGeom>
                          <a:avLst/>
                          <a:gdLst/>
                          <a:ahLst/>
                          <a:cxnLst/>
                          <a:rect l="l" t="t" r="r" b="b"/>
                          <a:pathLst>
                            <a:path w="801370" h="0">
                              <a:moveTo>
                                <a:pt x="0" y="0"/>
                              </a:moveTo>
                              <a:lnTo>
                                <a:pt x="801369" y="0"/>
                              </a:lnTo>
                            </a:path>
                          </a:pathLst>
                        </a:custGeom>
                        <a:ln w="2540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56.700001pt;margin-top:3.662344pt;width:63.1pt;height:.1pt;mso-position-horizontal-relative:page;mso-position-vertical-relative:paragraph;z-index:-15728128;mso-wrap-distance-left:0;mso-wrap-distance-right:0" id="docshape4" coordorigin="1134,73" coordsize="1262,0" path="m1134,73l2396,73e" filled="false" stroked="true" strokeweight="2pt" strokecolor="#000000">
                <v:path arrowok="t"/>
                <v:stroke dashstyle="solid"/>
                <w10:wrap type="topAndBottom"/>
              </v:shape>
            </w:pict>
          </mc:Fallback>
        </mc:AlternateConten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188"/>
        <w:rPr>
          <w:b/>
          <w:sz w:val="20"/>
        </w:rPr>
      </w:pPr>
      <w:r>
        <w:rPr/>
        <mc:AlternateContent>
          <mc:Choice Requires="wps">
            <w:drawing>
              <wp:anchor distT="0" distB="0" distL="0" distR="0" allowOverlap="1" layoutInCell="1" locked="0" behindDoc="1" simplePos="0" relativeHeight="487588864">
                <wp:simplePos x="0" y="0"/>
                <wp:positionH relativeFrom="page">
                  <wp:posOffset>991235</wp:posOffset>
                </wp:positionH>
                <wp:positionV relativeFrom="paragraph">
                  <wp:posOffset>287450</wp:posOffset>
                </wp:positionV>
                <wp:extent cx="1158240" cy="407034"/>
                <wp:effectExtent l="0" t="0" r="0" b="0"/>
                <wp:wrapTopAndBottom/>
                <wp:docPr id="6" name="Textbox 6"/>
                <wp:cNvGraphicFramePr>
                  <a:graphicFrameLocks/>
                </wp:cNvGraphicFramePr>
                <a:graphic>
                  <a:graphicData uri="http://schemas.microsoft.com/office/word/2010/wordprocessingShape">
                    <wps:wsp>
                      <wps:cNvPr id="6" name="Textbox 6"/>
                      <wps:cNvSpPr txBox="1"/>
                      <wps:spPr>
                        <a:xfrm>
                          <a:off x="0" y="0"/>
                          <a:ext cx="1158240" cy="407034"/>
                        </a:xfrm>
                        <a:prstGeom prst="rect">
                          <a:avLst/>
                        </a:prstGeom>
                        <a:ln w="12700">
                          <a:solidFill>
                            <a:srgbClr val="000000"/>
                          </a:solidFill>
                          <a:prstDash val="solid"/>
                        </a:ln>
                      </wps:spPr>
                      <wps:txbx>
                        <w:txbxContent>
                          <w:p>
                            <w:pPr>
                              <w:spacing w:before="149"/>
                              <w:ind w:left="251" w:right="0" w:firstLine="0"/>
                              <w:jc w:val="left"/>
                              <w:rPr>
                                <w:b/>
                                <w:sz w:val="28"/>
                              </w:rPr>
                            </w:pPr>
                            <w:r>
                              <w:rPr>
                                <w:b/>
                                <w:sz w:val="28"/>
                              </w:rPr>
                              <w:t>DỰ</w:t>
                            </w:r>
                            <w:r>
                              <w:rPr>
                                <w:b/>
                                <w:spacing w:val="-3"/>
                                <w:sz w:val="28"/>
                              </w:rPr>
                              <w:t> </w:t>
                            </w:r>
                            <w:r>
                              <w:rPr>
                                <w:b/>
                                <w:spacing w:val="-4"/>
                                <w:sz w:val="28"/>
                              </w:rPr>
                              <w:t>THẢO</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78.050003pt;margin-top:22.633905pt;width:91.2pt;height:32.0500pt;mso-position-horizontal-relative:page;mso-position-vertical-relative:paragraph;z-index:-15727616;mso-wrap-distance-left:0;mso-wrap-distance-right:0" type="#_x0000_t202" id="docshape5" filled="false" stroked="true" strokeweight="1pt" strokecolor="#000000">
                <v:textbox inset="0,0,0,0">
                  <w:txbxContent>
                    <w:p>
                      <w:pPr>
                        <w:spacing w:before="149"/>
                        <w:ind w:left="251" w:right="0" w:firstLine="0"/>
                        <w:jc w:val="left"/>
                        <w:rPr>
                          <w:b/>
                          <w:sz w:val="28"/>
                        </w:rPr>
                      </w:pPr>
                      <w:r>
                        <w:rPr>
                          <w:b/>
                          <w:sz w:val="28"/>
                        </w:rPr>
                        <w:t>DỰ</w:t>
                      </w:r>
                      <w:r>
                        <w:rPr>
                          <w:b/>
                          <w:spacing w:val="-3"/>
                          <w:sz w:val="28"/>
                        </w:rPr>
                        <w:t> </w:t>
                      </w:r>
                      <w:r>
                        <w:rPr>
                          <w:b/>
                          <w:spacing w:val="-4"/>
                          <w:sz w:val="28"/>
                        </w:rPr>
                        <w:t>THẢO</w:t>
                      </w:r>
                    </w:p>
                  </w:txbxContent>
                </v:textbox>
                <v:stroke dashstyle="solid"/>
                <w10:wrap type="topAndBottom"/>
              </v:shape>
            </w:pict>
          </mc:Fallback>
        </mc:AlternateContent>
      </w:r>
    </w:p>
    <w:p>
      <w:pPr>
        <w:pStyle w:val="BodyText"/>
        <w:spacing w:before="16"/>
        <w:rPr>
          <w:b/>
          <w:sz w:val="36"/>
        </w:rPr>
      </w:pPr>
    </w:p>
    <w:p>
      <w:pPr>
        <w:spacing w:before="0"/>
        <w:ind w:left="999" w:right="452" w:firstLine="0"/>
        <w:jc w:val="center"/>
        <w:rPr>
          <w:b/>
          <w:sz w:val="36"/>
        </w:rPr>
      </w:pPr>
      <w:r>
        <w:rPr>
          <w:b/>
          <w:sz w:val="36"/>
        </w:rPr>
        <w:t>TCVN</w:t>
      </w:r>
      <w:r>
        <w:rPr>
          <w:b/>
          <w:spacing w:val="-7"/>
          <w:sz w:val="36"/>
        </w:rPr>
        <w:t> </w:t>
      </w:r>
      <w:r>
        <w:rPr>
          <w:b/>
          <w:spacing w:val="-2"/>
          <w:sz w:val="36"/>
        </w:rPr>
        <w:t>5065:202*</w:t>
      </w:r>
    </w:p>
    <w:p>
      <w:pPr>
        <w:pStyle w:val="BodyText"/>
        <w:rPr>
          <w:b/>
          <w:sz w:val="36"/>
        </w:rPr>
      </w:pPr>
    </w:p>
    <w:p>
      <w:pPr>
        <w:pStyle w:val="BodyText"/>
        <w:rPr>
          <w:b/>
          <w:sz w:val="36"/>
        </w:rPr>
      </w:pPr>
    </w:p>
    <w:p>
      <w:pPr>
        <w:pStyle w:val="BodyText"/>
        <w:rPr>
          <w:b/>
          <w:sz w:val="36"/>
        </w:rPr>
      </w:pPr>
    </w:p>
    <w:p>
      <w:pPr>
        <w:pStyle w:val="BodyText"/>
        <w:rPr>
          <w:b/>
          <w:sz w:val="36"/>
        </w:rPr>
      </w:pPr>
    </w:p>
    <w:p>
      <w:pPr>
        <w:pStyle w:val="BodyText"/>
        <w:rPr>
          <w:b/>
          <w:sz w:val="36"/>
        </w:rPr>
      </w:pPr>
    </w:p>
    <w:p>
      <w:pPr>
        <w:pStyle w:val="BodyText"/>
        <w:spacing w:before="257"/>
        <w:rPr>
          <w:b/>
          <w:sz w:val="36"/>
        </w:rPr>
      </w:pPr>
    </w:p>
    <w:p>
      <w:pPr>
        <w:spacing w:before="0"/>
        <w:ind w:left="900" w:right="452" w:firstLine="0"/>
        <w:jc w:val="center"/>
        <w:rPr>
          <w:b/>
          <w:sz w:val="36"/>
        </w:rPr>
      </w:pPr>
      <w:r>
        <w:rPr>
          <w:b/>
          <w:sz w:val="36"/>
        </w:rPr>
        <w:t>KHÁCH</w:t>
      </w:r>
      <w:r>
        <w:rPr>
          <w:b/>
          <w:spacing w:val="-5"/>
          <w:sz w:val="36"/>
        </w:rPr>
        <w:t> SẠN</w:t>
      </w:r>
    </w:p>
    <w:p>
      <w:pPr>
        <w:spacing w:before="222"/>
        <w:ind w:left="902" w:right="452" w:firstLine="0"/>
        <w:jc w:val="center"/>
        <w:rPr>
          <w:b/>
          <w:sz w:val="36"/>
        </w:rPr>
      </w:pPr>
      <w:r>
        <w:rPr>
          <w:b/>
          <w:sz w:val="36"/>
        </w:rPr>
        <w:t>YÊU</w:t>
      </w:r>
      <w:r>
        <w:rPr>
          <w:b/>
          <w:spacing w:val="-1"/>
          <w:sz w:val="36"/>
        </w:rPr>
        <w:t> </w:t>
      </w:r>
      <w:r>
        <w:rPr>
          <w:b/>
          <w:sz w:val="36"/>
        </w:rPr>
        <w:t>CẦU</w:t>
      </w:r>
      <w:r>
        <w:rPr>
          <w:b/>
          <w:spacing w:val="-1"/>
          <w:sz w:val="36"/>
        </w:rPr>
        <w:t> </w:t>
      </w:r>
      <w:r>
        <w:rPr>
          <w:b/>
          <w:sz w:val="36"/>
        </w:rPr>
        <w:t>CHUNG VỀ</w:t>
      </w:r>
      <w:r>
        <w:rPr>
          <w:b/>
          <w:spacing w:val="-2"/>
          <w:sz w:val="36"/>
        </w:rPr>
        <w:t> </w:t>
      </w:r>
      <w:r>
        <w:rPr>
          <w:b/>
          <w:sz w:val="36"/>
        </w:rPr>
        <w:t>THIẾT</w:t>
      </w:r>
      <w:r>
        <w:rPr>
          <w:b/>
          <w:spacing w:val="1"/>
          <w:sz w:val="36"/>
        </w:rPr>
        <w:t> </w:t>
      </w:r>
      <w:r>
        <w:rPr>
          <w:b/>
          <w:spacing w:val="-5"/>
          <w:sz w:val="36"/>
        </w:rPr>
        <w:t>KẾ</w:t>
      </w:r>
    </w:p>
    <w:p>
      <w:pPr>
        <w:spacing w:before="215"/>
        <w:ind w:left="905" w:right="452" w:firstLine="0"/>
        <w:jc w:val="center"/>
        <w:rPr>
          <w:b/>
          <w:i/>
          <w:sz w:val="24"/>
        </w:rPr>
      </w:pPr>
      <w:r>
        <w:rPr>
          <w:b/>
          <w:i/>
          <w:sz w:val="24"/>
        </w:rPr>
        <w:t>Hotel</w:t>
      </w:r>
      <w:r>
        <w:rPr>
          <w:b/>
          <w:i/>
          <w:spacing w:val="-17"/>
          <w:sz w:val="24"/>
        </w:rPr>
        <w:t> </w:t>
      </w:r>
      <w:r>
        <w:rPr>
          <w:rFonts w:ascii="Verdana" w:hAnsi="Verdana"/>
          <w:b/>
          <w:i/>
          <w:sz w:val="25"/>
        </w:rPr>
        <w:t>−</w:t>
      </w:r>
      <w:r>
        <w:rPr>
          <w:rFonts w:ascii="Verdana" w:hAnsi="Verdana"/>
          <w:b/>
          <w:i/>
          <w:spacing w:val="7"/>
          <w:sz w:val="25"/>
        </w:rPr>
        <w:t> </w:t>
      </w:r>
      <w:r>
        <w:rPr>
          <w:b/>
          <w:i/>
          <w:sz w:val="24"/>
        </w:rPr>
        <w:t>General</w:t>
      </w:r>
      <w:r>
        <w:rPr>
          <w:b/>
          <w:i/>
          <w:spacing w:val="-16"/>
          <w:sz w:val="24"/>
        </w:rPr>
        <w:t> </w:t>
      </w:r>
      <w:r>
        <w:rPr>
          <w:b/>
          <w:i/>
          <w:sz w:val="24"/>
        </w:rPr>
        <w:t>Requirements</w:t>
      </w:r>
      <w:r>
        <w:rPr>
          <w:b/>
          <w:i/>
          <w:spacing w:val="-17"/>
          <w:sz w:val="24"/>
        </w:rPr>
        <w:t> </w:t>
      </w:r>
      <w:r>
        <w:rPr>
          <w:b/>
          <w:i/>
          <w:sz w:val="24"/>
        </w:rPr>
        <w:t>for</w:t>
      </w:r>
      <w:r>
        <w:rPr>
          <w:b/>
          <w:i/>
          <w:spacing w:val="-17"/>
          <w:sz w:val="24"/>
        </w:rPr>
        <w:t> </w:t>
      </w:r>
      <w:r>
        <w:rPr>
          <w:b/>
          <w:i/>
          <w:spacing w:val="-2"/>
          <w:sz w:val="24"/>
        </w:rPr>
        <w:t>Design</w:t>
      </w:r>
    </w:p>
    <w:p>
      <w:pPr>
        <w:pStyle w:val="BodyText"/>
        <w:rPr>
          <w:b/>
          <w:i/>
          <w:sz w:val="24"/>
        </w:rPr>
      </w:pPr>
    </w:p>
    <w:p>
      <w:pPr>
        <w:pStyle w:val="BodyText"/>
        <w:rPr>
          <w:b/>
          <w:i/>
          <w:sz w:val="24"/>
        </w:rPr>
      </w:pPr>
    </w:p>
    <w:p>
      <w:pPr>
        <w:pStyle w:val="BodyText"/>
        <w:rPr>
          <w:b/>
          <w:i/>
          <w:sz w:val="24"/>
        </w:rPr>
      </w:pPr>
    </w:p>
    <w:p>
      <w:pPr>
        <w:pStyle w:val="BodyText"/>
        <w:rPr>
          <w:b/>
          <w:i/>
          <w:sz w:val="24"/>
        </w:rPr>
      </w:pPr>
    </w:p>
    <w:p>
      <w:pPr>
        <w:pStyle w:val="BodyText"/>
        <w:rPr>
          <w:b/>
          <w:i/>
          <w:sz w:val="24"/>
        </w:rPr>
      </w:pPr>
    </w:p>
    <w:p>
      <w:pPr>
        <w:pStyle w:val="BodyText"/>
        <w:rPr>
          <w:b/>
          <w:i/>
          <w:sz w:val="24"/>
        </w:rPr>
      </w:pPr>
    </w:p>
    <w:p>
      <w:pPr>
        <w:pStyle w:val="BodyText"/>
        <w:rPr>
          <w:b/>
          <w:i/>
          <w:sz w:val="24"/>
        </w:rPr>
      </w:pPr>
    </w:p>
    <w:p>
      <w:pPr>
        <w:pStyle w:val="BodyText"/>
        <w:rPr>
          <w:b/>
          <w:i/>
          <w:sz w:val="24"/>
        </w:rPr>
      </w:pPr>
    </w:p>
    <w:p>
      <w:pPr>
        <w:pStyle w:val="BodyText"/>
        <w:rPr>
          <w:b/>
          <w:i/>
          <w:sz w:val="24"/>
        </w:rPr>
      </w:pPr>
    </w:p>
    <w:p>
      <w:pPr>
        <w:pStyle w:val="BodyText"/>
        <w:rPr>
          <w:b/>
          <w:i/>
          <w:sz w:val="24"/>
        </w:rPr>
      </w:pPr>
    </w:p>
    <w:p>
      <w:pPr>
        <w:pStyle w:val="BodyText"/>
        <w:rPr>
          <w:b/>
          <w:i/>
          <w:sz w:val="24"/>
        </w:rPr>
      </w:pPr>
    </w:p>
    <w:p>
      <w:pPr>
        <w:pStyle w:val="BodyText"/>
        <w:rPr>
          <w:b/>
          <w:i/>
          <w:sz w:val="24"/>
        </w:rPr>
      </w:pPr>
    </w:p>
    <w:p>
      <w:pPr>
        <w:pStyle w:val="BodyText"/>
        <w:rPr>
          <w:b/>
          <w:i/>
          <w:sz w:val="24"/>
        </w:rPr>
      </w:pPr>
    </w:p>
    <w:p>
      <w:pPr>
        <w:pStyle w:val="BodyText"/>
        <w:rPr>
          <w:b/>
          <w:i/>
          <w:sz w:val="24"/>
        </w:rPr>
      </w:pPr>
    </w:p>
    <w:p>
      <w:pPr>
        <w:pStyle w:val="BodyText"/>
        <w:rPr>
          <w:b/>
          <w:i/>
          <w:sz w:val="24"/>
        </w:rPr>
      </w:pPr>
    </w:p>
    <w:p>
      <w:pPr>
        <w:pStyle w:val="BodyText"/>
        <w:rPr>
          <w:b/>
          <w:i/>
          <w:sz w:val="24"/>
        </w:rPr>
      </w:pPr>
    </w:p>
    <w:p>
      <w:pPr>
        <w:pStyle w:val="BodyText"/>
        <w:rPr>
          <w:b/>
          <w:i/>
          <w:sz w:val="24"/>
        </w:rPr>
      </w:pPr>
    </w:p>
    <w:p>
      <w:pPr>
        <w:pStyle w:val="BodyText"/>
        <w:rPr>
          <w:b/>
          <w:i/>
          <w:sz w:val="24"/>
        </w:rPr>
      </w:pPr>
    </w:p>
    <w:p>
      <w:pPr>
        <w:pStyle w:val="BodyText"/>
        <w:rPr>
          <w:b/>
          <w:i/>
          <w:sz w:val="24"/>
        </w:rPr>
      </w:pPr>
    </w:p>
    <w:p>
      <w:pPr>
        <w:pStyle w:val="BodyText"/>
        <w:spacing w:before="50"/>
        <w:rPr>
          <w:b/>
          <w:i/>
          <w:sz w:val="24"/>
        </w:rPr>
      </w:pPr>
    </w:p>
    <w:p>
      <w:pPr>
        <w:spacing w:before="0"/>
        <w:ind w:left="908" w:right="452" w:firstLine="0"/>
        <w:jc w:val="center"/>
        <w:rPr>
          <w:b/>
          <w:sz w:val="24"/>
        </w:rPr>
      </w:pPr>
      <w:r>
        <w:rPr>
          <w:b/>
          <w:sz w:val="24"/>
        </w:rPr>
        <w:t>HÀ</w:t>
      </w:r>
      <w:r>
        <w:rPr>
          <w:b/>
          <w:spacing w:val="-2"/>
          <w:sz w:val="24"/>
        </w:rPr>
        <w:t> </w:t>
      </w:r>
      <w:r>
        <w:rPr>
          <w:b/>
          <w:sz w:val="24"/>
        </w:rPr>
        <w:t>NỘI</w:t>
      </w:r>
      <w:r>
        <w:rPr>
          <w:b/>
          <w:spacing w:val="1"/>
          <w:sz w:val="24"/>
        </w:rPr>
        <w:t> </w:t>
      </w:r>
      <w:r>
        <w:rPr>
          <w:b/>
          <w:i/>
          <w:sz w:val="24"/>
        </w:rPr>
        <w:t>-</w:t>
      </w:r>
      <w:r>
        <w:rPr>
          <w:b/>
          <w:i/>
          <w:spacing w:val="-1"/>
          <w:sz w:val="24"/>
        </w:rPr>
        <w:t> </w:t>
      </w:r>
      <w:r>
        <w:rPr>
          <w:b/>
          <w:spacing w:val="-4"/>
          <w:sz w:val="24"/>
        </w:rPr>
        <w:t>202*</w:t>
      </w:r>
    </w:p>
    <w:p>
      <w:pPr>
        <w:spacing w:after="0"/>
        <w:jc w:val="center"/>
        <w:rPr>
          <w:sz w:val="24"/>
        </w:rPr>
        <w:sectPr>
          <w:type w:val="continuous"/>
          <w:pgSz w:w="11910" w:h="16850"/>
          <w:pgMar w:top="1140" w:bottom="0" w:left="560" w:right="560"/>
        </w:sectPr>
      </w:pPr>
    </w:p>
    <w:p>
      <w:pPr>
        <w:pStyle w:val="BodyText"/>
        <w:spacing w:before="4"/>
        <w:rPr>
          <w:b/>
          <w:sz w:val="17"/>
        </w:rPr>
      </w:pPr>
    </w:p>
    <w:p>
      <w:pPr>
        <w:spacing w:after="0"/>
        <w:rPr>
          <w:sz w:val="17"/>
        </w:rPr>
        <w:sectPr>
          <w:pgSz w:w="11910" w:h="16850"/>
          <w:pgMar w:top="1940" w:bottom="280" w:left="560" w:right="560"/>
        </w:sectPr>
      </w:pPr>
    </w:p>
    <w:p>
      <w:pPr>
        <w:spacing w:before="79"/>
        <w:ind w:left="0" w:right="116" w:firstLine="0"/>
        <w:jc w:val="right"/>
        <w:rPr>
          <w:b/>
          <w:sz w:val="24"/>
        </w:rPr>
      </w:pPr>
      <w:r>
        <w:rPr>
          <w:b/>
          <w:sz w:val="24"/>
        </w:rPr>
        <w:t>TCVN</w:t>
      </w:r>
      <w:r>
        <w:rPr>
          <w:b/>
          <w:spacing w:val="-5"/>
          <w:sz w:val="24"/>
        </w:rPr>
        <w:t> </w:t>
      </w:r>
      <w:r>
        <w:rPr>
          <w:b/>
          <w:spacing w:val="-2"/>
          <w:sz w:val="24"/>
        </w:rPr>
        <w:t>5065:202*</w:t>
      </w:r>
    </w:p>
    <w:p>
      <w:pPr>
        <w:pStyle w:val="BodyText"/>
        <w:rPr>
          <w:b/>
          <w:sz w:val="28"/>
        </w:rPr>
      </w:pPr>
    </w:p>
    <w:p>
      <w:pPr>
        <w:pStyle w:val="BodyText"/>
        <w:rPr>
          <w:b/>
          <w:sz w:val="28"/>
        </w:rPr>
      </w:pPr>
    </w:p>
    <w:p>
      <w:pPr>
        <w:pStyle w:val="BodyText"/>
        <w:spacing w:before="8"/>
        <w:rPr>
          <w:b/>
          <w:sz w:val="28"/>
        </w:rPr>
      </w:pPr>
    </w:p>
    <w:p>
      <w:pPr>
        <w:spacing w:before="0"/>
        <w:ind w:left="903" w:right="452" w:firstLine="0"/>
        <w:jc w:val="center"/>
        <w:rPr>
          <w:b/>
          <w:sz w:val="28"/>
        </w:rPr>
      </w:pPr>
      <w:r>
        <w:rPr>
          <w:b/>
          <w:sz w:val="28"/>
        </w:rPr>
        <w:t>MỤC</w:t>
      </w:r>
      <w:r>
        <w:rPr>
          <w:b/>
          <w:spacing w:val="-5"/>
          <w:sz w:val="28"/>
        </w:rPr>
        <w:t> LỤC</w:t>
      </w:r>
    </w:p>
    <w:sdt>
      <w:sdtPr>
        <w:docPartObj>
          <w:docPartGallery w:val="Table of Contents"/>
          <w:docPartUnique/>
        </w:docPartObj>
      </w:sdtPr>
      <w:sdtEndPr/>
      <w:sdtContent>
        <w:p>
          <w:pPr>
            <w:pStyle w:val="TOC1"/>
            <w:numPr>
              <w:ilvl w:val="0"/>
              <w:numId w:val="1"/>
            </w:numPr>
            <w:tabs>
              <w:tab w:pos="981" w:val="left" w:leader="none"/>
              <w:tab w:pos="10662" w:val="right" w:leader="dot"/>
            </w:tabs>
            <w:spacing w:line="240" w:lineRule="auto" w:before="214" w:after="0"/>
            <w:ind w:left="981" w:right="0" w:hanging="403"/>
            <w:jc w:val="left"/>
          </w:pPr>
          <w:r>
            <w:fldChar w:fldCharType="begin"/>
          </w:r>
          <w:r>
            <w:instrText>TOC \o "1-2" \h \z \u </w:instrText>
          </w:r>
          <w:r>
            <w:fldChar w:fldCharType="separate"/>
          </w:r>
          <w:hyperlink w:history="true" w:anchor="_bookmark0">
            <w:r>
              <w:rPr/>
              <w:t>Phạm</w:t>
            </w:r>
            <w:r>
              <w:rPr>
                <w:spacing w:val="-1"/>
              </w:rPr>
              <w:t> </w:t>
            </w:r>
            <w:r>
              <w:rPr/>
              <w:t>vi</w:t>
            </w:r>
            <w:r>
              <w:rPr>
                <w:spacing w:val="-2"/>
              </w:rPr>
              <w:t> </w:t>
            </w:r>
            <w:r>
              <w:rPr/>
              <w:t>áp</w:t>
            </w:r>
            <w:r>
              <w:rPr>
                <w:spacing w:val="-3"/>
              </w:rPr>
              <w:t> </w:t>
            </w:r>
            <w:r>
              <w:rPr>
                <w:spacing w:val="-4"/>
              </w:rPr>
              <w:t>dụng</w:t>
            </w:r>
            <w:r>
              <w:rPr>
                <w:rFonts w:ascii="Times New Roman" w:hAnsi="Times New Roman"/>
              </w:rPr>
              <w:tab/>
            </w:r>
            <w:r>
              <w:rPr>
                <w:spacing w:val="-10"/>
              </w:rPr>
              <w:t>5</w:t>
            </w:r>
          </w:hyperlink>
        </w:p>
        <w:p>
          <w:pPr>
            <w:pStyle w:val="TOC1"/>
            <w:numPr>
              <w:ilvl w:val="0"/>
              <w:numId w:val="1"/>
            </w:numPr>
            <w:tabs>
              <w:tab w:pos="981" w:val="left" w:leader="none"/>
              <w:tab w:pos="10662" w:val="right" w:leader="dot"/>
            </w:tabs>
            <w:spacing w:line="240" w:lineRule="auto" w:before="227" w:after="0"/>
            <w:ind w:left="981" w:right="0" w:hanging="403"/>
            <w:jc w:val="left"/>
          </w:pPr>
          <w:hyperlink w:history="true" w:anchor="_bookmark1">
            <w:r>
              <w:rPr/>
              <w:t>Tài</w:t>
            </w:r>
            <w:r>
              <w:rPr>
                <w:spacing w:val="-4"/>
              </w:rPr>
              <w:t> </w:t>
            </w:r>
            <w:r>
              <w:rPr/>
              <w:t>liệu</w:t>
            </w:r>
            <w:r>
              <w:rPr>
                <w:spacing w:val="-4"/>
              </w:rPr>
              <w:t> </w:t>
            </w:r>
            <w:r>
              <w:rPr/>
              <w:t>viện</w:t>
            </w:r>
            <w:r>
              <w:rPr>
                <w:spacing w:val="-3"/>
              </w:rPr>
              <w:t> </w:t>
            </w:r>
            <w:r>
              <w:rPr>
                <w:spacing w:val="-5"/>
              </w:rPr>
              <w:t>dẫn</w:t>
            </w:r>
            <w:r>
              <w:rPr>
                <w:rFonts w:ascii="Times New Roman" w:hAnsi="Times New Roman"/>
              </w:rPr>
              <w:tab/>
            </w:r>
            <w:r>
              <w:rPr>
                <w:spacing w:val="-10"/>
              </w:rPr>
              <w:t>5</w:t>
            </w:r>
          </w:hyperlink>
        </w:p>
        <w:p>
          <w:pPr>
            <w:pStyle w:val="TOC1"/>
            <w:numPr>
              <w:ilvl w:val="0"/>
              <w:numId w:val="1"/>
            </w:numPr>
            <w:tabs>
              <w:tab w:pos="981" w:val="left" w:leader="none"/>
              <w:tab w:pos="10662" w:val="right" w:leader="dot"/>
            </w:tabs>
            <w:spacing w:line="240" w:lineRule="auto" w:before="227" w:after="0"/>
            <w:ind w:left="981" w:right="0" w:hanging="403"/>
            <w:jc w:val="left"/>
          </w:pPr>
          <w:hyperlink w:history="true" w:anchor="_bookmark2">
            <w:r>
              <w:rPr/>
              <w:t>Thuật</w:t>
            </w:r>
            <w:r>
              <w:rPr>
                <w:spacing w:val="-2"/>
              </w:rPr>
              <w:t> </w:t>
            </w:r>
            <w:r>
              <w:rPr/>
              <w:t>ngữ</w:t>
            </w:r>
            <w:r>
              <w:rPr>
                <w:spacing w:val="-2"/>
              </w:rPr>
              <w:t> </w:t>
            </w:r>
            <w:r>
              <w:rPr/>
              <w:t>và</w:t>
            </w:r>
            <w:r>
              <w:rPr>
                <w:spacing w:val="-5"/>
              </w:rPr>
              <w:t> </w:t>
            </w:r>
            <w:r>
              <w:rPr/>
              <w:t>định</w:t>
            </w:r>
            <w:r>
              <w:rPr>
                <w:spacing w:val="-3"/>
              </w:rPr>
              <w:t> </w:t>
            </w:r>
            <w:r>
              <w:rPr>
                <w:spacing w:val="-2"/>
              </w:rPr>
              <w:t>nghĩa</w:t>
            </w:r>
            <w:r>
              <w:rPr>
                <w:rFonts w:ascii="Times New Roman" w:hAnsi="Times New Roman"/>
              </w:rPr>
              <w:tab/>
            </w:r>
            <w:r>
              <w:rPr>
                <w:spacing w:val="-10"/>
              </w:rPr>
              <w:t>6</w:t>
            </w:r>
          </w:hyperlink>
        </w:p>
        <w:p>
          <w:pPr>
            <w:pStyle w:val="TOC1"/>
            <w:numPr>
              <w:ilvl w:val="0"/>
              <w:numId w:val="1"/>
            </w:numPr>
            <w:tabs>
              <w:tab w:pos="981" w:val="left" w:leader="none"/>
              <w:tab w:pos="10662" w:val="right" w:leader="dot"/>
            </w:tabs>
            <w:spacing w:line="240" w:lineRule="auto" w:before="227" w:after="0"/>
            <w:ind w:left="981" w:right="0" w:hanging="403"/>
            <w:jc w:val="left"/>
          </w:pPr>
          <w:hyperlink w:history="true" w:anchor="_bookmark3">
            <w:r>
              <w:rPr/>
              <w:t>Nguyên</w:t>
            </w:r>
            <w:r>
              <w:rPr>
                <w:spacing w:val="-4"/>
              </w:rPr>
              <w:t> </w:t>
            </w:r>
            <w:r>
              <w:rPr/>
              <w:t>tắc</w:t>
            </w:r>
            <w:r>
              <w:rPr>
                <w:spacing w:val="-4"/>
              </w:rPr>
              <w:t> </w:t>
            </w:r>
            <w:r>
              <w:rPr>
                <w:spacing w:val="-2"/>
              </w:rPr>
              <w:t>chung</w:t>
            </w:r>
            <w:r>
              <w:rPr>
                <w:rFonts w:ascii="Times New Roman" w:hAnsi="Times New Roman"/>
              </w:rPr>
              <w:tab/>
            </w:r>
            <w:r>
              <w:rPr>
                <w:spacing w:val="-12"/>
              </w:rPr>
              <w:t>7</w:t>
            </w:r>
          </w:hyperlink>
        </w:p>
        <w:p>
          <w:pPr>
            <w:pStyle w:val="TOC1"/>
            <w:numPr>
              <w:ilvl w:val="0"/>
              <w:numId w:val="1"/>
            </w:numPr>
            <w:tabs>
              <w:tab w:pos="981" w:val="left" w:leader="none"/>
              <w:tab w:pos="10662" w:val="right" w:leader="dot"/>
            </w:tabs>
            <w:spacing w:line="240" w:lineRule="auto" w:before="228" w:after="0"/>
            <w:ind w:left="981" w:right="0" w:hanging="403"/>
            <w:jc w:val="left"/>
          </w:pPr>
          <w:hyperlink w:history="true" w:anchor="_bookmark4">
            <w:r>
              <w:rPr/>
              <w:t>Yêu</w:t>
            </w:r>
            <w:r>
              <w:rPr>
                <w:spacing w:val="-3"/>
              </w:rPr>
              <w:t> </w:t>
            </w:r>
            <w:r>
              <w:rPr/>
              <w:t>cầu</w:t>
            </w:r>
            <w:r>
              <w:rPr>
                <w:spacing w:val="-4"/>
              </w:rPr>
              <w:t> </w:t>
            </w:r>
            <w:r>
              <w:rPr/>
              <w:t>thiết</w:t>
            </w:r>
            <w:r>
              <w:rPr>
                <w:spacing w:val="-3"/>
              </w:rPr>
              <w:t> </w:t>
            </w:r>
            <w:r>
              <w:rPr/>
              <w:t>kế</w:t>
            </w:r>
            <w:r>
              <w:rPr>
                <w:spacing w:val="-2"/>
              </w:rPr>
              <w:t> </w:t>
            </w:r>
            <w:r>
              <w:rPr/>
              <w:t>kiến</w:t>
            </w:r>
            <w:r>
              <w:rPr>
                <w:spacing w:val="-4"/>
              </w:rPr>
              <w:t> trúc</w:t>
            </w:r>
            <w:r>
              <w:rPr>
                <w:rFonts w:ascii="Times New Roman" w:hAnsi="Times New Roman"/>
              </w:rPr>
              <w:tab/>
            </w:r>
            <w:r>
              <w:rPr>
                <w:spacing w:val="-12"/>
              </w:rPr>
              <w:t>8</w:t>
            </w:r>
          </w:hyperlink>
        </w:p>
        <w:p>
          <w:pPr>
            <w:pStyle w:val="TOC1"/>
            <w:numPr>
              <w:ilvl w:val="0"/>
              <w:numId w:val="1"/>
            </w:numPr>
            <w:tabs>
              <w:tab w:pos="981" w:val="left" w:leader="none"/>
              <w:tab w:pos="10662" w:val="right" w:leader="dot"/>
            </w:tabs>
            <w:spacing w:line="240" w:lineRule="auto" w:before="227" w:after="0"/>
            <w:ind w:left="981" w:right="0" w:hanging="403"/>
            <w:jc w:val="left"/>
          </w:pPr>
          <w:hyperlink w:history="true" w:anchor="_bookmark5">
            <w:r>
              <w:rPr/>
              <w:t>Yêu</w:t>
            </w:r>
            <w:r>
              <w:rPr>
                <w:spacing w:val="-3"/>
              </w:rPr>
              <w:t> </w:t>
            </w:r>
            <w:r>
              <w:rPr/>
              <w:t>cầu</w:t>
            </w:r>
            <w:r>
              <w:rPr>
                <w:spacing w:val="-4"/>
              </w:rPr>
              <w:t> </w:t>
            </w:r>
            <w:r>
              <w:rPr/>
              <w:t>thiết</w:t>
            </w:r>
            <w:r>
              <w:rPr>
                <w:spacing w:val="-4"/>
              </w:rPr>
              <w:t> </w:t>
            </w:r>
            <w:r>
              <w:rPr/>
              <w:t>kế</w:t>
            </w:r>
            <w:r>
              <w:rPr>
                <w:spacing w:val="-2"/>
              </w:rPr>
              <w:t> </w:t>
            </w:r>
            <w:r>
              <w:rPr/>
              <w:t>kết</w:t>
            </w:r>
            <w:r>
              <w:rPr>
                <w:spacing w:val="-3"/>
              </w:rPr>
              <w:t> </w:t>
            </w:r>
            <w:r>
              <w:rPr>
                <w:spacing w:val="-5"/>
              </w:rPr>
              <w:t>cấu</w:t>
            </w:r>
            <w:r>
              <w:rPr>
                <w:rFonts w:ascii="Times New Roman" w:hAnsi="Times New Roman"/>
              </w:rPr>
              <w:tab/>
            </w:r>
            <w:r>
              <w:rPr>
                <w:spacing w:val="-7"/>
              </w:rPr>
              <w:t>10</w:t>
            </w:r>
          </w:hyperlink>
        </w:p>
        <w:p>
          <w:pPr>
            <w:pStyle w:val="TOC1"/>
            <w:numPr>
              <w:ilvl w:val="0"/>
              <w:numId w:val="1"/>
            </w:numPr>
            <w:tabs>
              <w:tab w:pos="981" w:val="left" w:leader="none"/>
              <w:tab w:pos="10662" w:val="right" w:leader="dot"/>
            </w:tabs>
            <w:spacing w:line="240" w:lineRule="auto" w:before="227" w:after="0"/>
            <w:ind w:left="981" w:right="0" w:hanging="403"/>
            <w:jc w:val="left"/>
          </w:pPr>
          <w:hyperlink w:history="true" w:anchor="_bookmark6">
            <w:r>
              <w:rPr/>
              <w:t>Yêu</w:t>
            </w:r>
            <w:r>
              <w:rPr>
                <w:spacing w:val="-3"/>
              </w:rPr>
              <w:t> </w:t>
            </w:r>
            <w:r>
              <w:rPr/>
              <w:t>cầu</w:t>
            </w:r>
            <w:r>
              <w:rPr>
                <w:spacing w:val="-3"/>
              </w:rPr>
              <w:t> </w:t>
            </w:r>
            <w:r>
              <w:rPr/>
              <w:t>về</w:t>
            </w:r>
            <w:r>
              <w:rPr>
                <w:spacing w:val="-5"/>
              </w:rPr>
              <w:t> </w:t>
            </w:r>
            <w:r>
              <w:rPr/>
              <w:t>phòng</w:t>
            </w:r>
            <w:r>
              <w:rPr>
                <w:spacing w:val="-4"/>
              </w:rPr>
              <w:t> </w:t>
            </w:r>
            <w:r>
              <w:rPr/>
              <w:t>cháy,</w:t>
            </w:r>
            <w:r>
              <w:rPr>
                <w:spacing w:val="-6"/>
              </w:rPr>
              <w:t> </w:t>
            </w:r>
            <w:r>
              <w:rPr/>
              <w:t>chống</w:t>
            </w:r>
            <w:r>
              <w:rPr>
                <w:spacing w:val="-2"/>
              </w:rPr>
              <w:t> </w:t>
            </w:r>
            <w:r>
              <w:rPr>
                <w:spacing w:val="-4"/>
              </w:rPr>
              <w:t>cháy</w:t>
            </w:r>
            <w:r>
              <w:rPr>
                <w:rFonts w:ascii="Times New Roman" w:hAnsi="Times New Roman"/>
              </w:rPr>
              <w:tab/>
            </w:r>
            <w:r>
              <w:rPr>
                <w:spacing w:val="-5"/>
              </w:rPr>
              <w:t>11</w:t>
            </w:r>
          </w:hyperlink>
        </w:p>
        <w:p>
          <w:pPr>
            <w:pStyle w:val="TOC1"/>
            <w:numPr>
              <w:ilvl w:val="0"/>
              <w:numId w:val="1"/>
            </w:numPr>
            <w:tabs>
              <w:tab w:pos="981" w:val="left" w:leader="none"/>
              <w:tab w:pos="10662" w:val="right" w:leader="dot"/>
            </w:tabs>
            <w:spacing w:line="240" w:lineRule="auto" w:before="227" w:after="0"/>
            <w:ind w:left="981" w:right="0" w:hanging="403"/>
            <w:jc w:val="left"/>
          </w:pPr>
          <w:hyperlink w:history="true" w:anchor="_bookmark7">
            <w:r>
              <w:rPr/>
              <w:t>Yêu</w:t>
            </w:r>
            <w:r>
              <w:rPr>
                <w:spacing w:val="-3"/>
              </w:rPr>
              <w:t> </w:t>
            </w:r>
            <w:r>
              <w:rPr/>
              <w:t>cầu</w:t>
            </w:r>
            <w:r>
              <w:rPr>
                <w:spacing w:val="-2"/>
              </w:rPr>
              <w:t> </w:t>
            </w:r>
            <w:r>
              <w:rPr/>
              <w:t>về</w:t>
            </w:r>
            <w:r>
              <w:rPr>
                <w:spacing w:val="-4"/>
              </w:rPr>
              <w:t> </w:t>
            </w:r>
            <w:r>
              <w:rPr/>
              <w:t>hệ</w:t>
            </w:r>
            <w:r>
              <w:rPr>
                <w:spacing w:val="-4"/>
              </w:rPr>
              <w:t> </w:t>
            </w:r>
            <w:r>
              <w:rPr/>
              <w:t>thống</w:t>
            </w:r>
            <w:r>
              <w:rPr>
                <w:spacing w:val="-5"/>
              </w:rPr>
              <w:t> </w:t>
            </w:r>
            <w:r>
              <w:rPr/>
              <w:t>kỹ</w:t>
            </w:r>
            <w:r>
              <w:rPr>
                <w:spacing w:val="-4"/>
              </w:rPr>
              <w:t> </w:t>
            </w:r>
            <w:r>
              <w:rPr/>
              <w:t>thuật</w:t>
            </w:r>
            <w:r>
              <w:rPr>
                <w:spacing w:val="-1"/>
              </w:rPr>
              <w:t> </w:t>
            </w:r>
            <w:r>
              <w:rPr/>
              <w:t>bên</w:t>
            </w:r>
            <w:r>
              <w:rPr>
                <w:spacing w:val="-4"/>
              </w:rPr>
              <w:t> </w:t>
            </w:r>
            <w:r>
              <w:rPr/>
              <w:t>trong</w:t>
            </w:r>
            <w:r>
              <w:rPr>
                <w:spacing w:val="-2"/>
              </w:rPr>
              <w:t> </w:t>
            </w:r>
            <w:r>
              <w:rPr/>
              <w:t>công</w:t>
            </w:r>
            <w:r>
              <w:rPr>
                <w:spacing w:val="-6"/>
              </w:rPr>
              <w:t> </w:t>
            </w:r>
            <w:r>
              <w:rPr>
                <w:spacing w:val="-4"/>
              </w:rPr>
              <w:t>trình</w:t>
            </w:r>
            <w:r>
              <w:rPr>
                <w:rFonts w:ascii="Times New Roman" w:hAnsi="Times New Roman"/>
              </w:rPr>
              <w:tab/>
            </w:r>
            <w:r>
              <w:rPr>
                <w:spacing w:val="-5"/>
              </w:rPr>
              <w:t>11</w:t>
            </w:r>
          </w:hyperlink>
        </w:p>
        <w:p>
          <w:pPr>
            <w:pStyle w:val="TOC2"/>
            <w:numPr>
              <w:ilvl w:val="1"/>
              <w:numId w:val="1"/>
            </w:numPr>
            <w:tabs>
              <w:tab w:pos="1566" w:val="left" w:leader="none"/>
              <w:tab w:pos="10657" w:val="right" w:leader="dot"/>
            </w:tabs>
            <w:spacing w:line="240" w:lineRule="auto" w:before="227" w:after="0"/>
            <w:ind w:left="1566" w:right="0" w:hanging="568"/>
            <w:jc w:val="left"/>
          </w:pPr>
          <w:hyperlink w:history="true" w:anchor="_bookmark8">
            <w:r>
              <w:rPr/>
              <w:t>Cấp</w:t>
            </w:r>
            <w:r>
              <w:rPr>
                <w:spacing w:val="-3"/>
              </w:rPr>
              <w:t> </w:t>
            </w:r>
            <w:r>
              <w:rPr>
                <w:spacing w:val="-4"/>
              </w:rPr>
              <w:t>nước</w:t>
            </w:r>
            <w:r>
              <w:rPr>
                <w:rFonts w:ascii="Times New Roman" w:hAnsi="Times New Roman"/>
              </w:rPr>
              <w:tab/>
            </w:r>
            <w:r>
              <w:rPr>
                <w:spacing w:val="-5"/>
              </w:rPr>
              <w:t>11</w:t>
            </w:r>
          </w:hyperlink>
        </w:p>
        <w:p>
          <w:pPr>
            <w:pStyle w:val="TOC2"/>
            <w:numPr>
              <w:ilvl w:val="1"/>
              <w:numId w:val="1"/>
            </w:numPr>
            <w:tabs>
              <w:tab w:pos="1566" w:val="left" w:leader="none"/>
              <w:tab w:pos="10657" w:val="right" w:leader="dot"/>
            </w:tabs>
            <w:spacing w:line="240" w:lineRule="auto" w:before="227" w:after="0"/>
            <w:ind w:left="1566" w:right="0" w:hanging="568"/>
            <w:jc w:val="left"/>
          </w:pPr>
          <w:hyperlink w:history="true" w:anchor="_bookmark9">
            <w:r>
              <w:rPr/>
              <w:t>Thoát</w:t>
            </w:r>
            <w:r>
              <w:rPr>
                <w:spacing w:val="-2"/>
              </w:rPr>
              <w:t> </w:t>
            </w:r>
            <w:r>
              <w:rPr>
                <w:spacing w:val="-4"/>
              </w:rPr>
              <w:t>nước</w:t>
            </w:r>
            <w:r>
              <w:rPr>
                <w:rFonts w:ascii="Times New Roman" w:hAnsi="Times New Roman"/>
              </w:rPr>
              <w:tab/>
            </w:r>
            <w:r>
              <w:rPr>
                <w:spacing w:val="-5"/>
              </w:rPr>
              <w:t>11</w:t>
            </w:r>
          </w:hyperlink>
        </w:p>
        <w:p>
          <w:pPr>
            <w:pStyle w:val="TOC2"/>
            <w:numPr>
              <w:ilvl w:val="1"/>
              <w:numId w:val="1"/>
            </w:numPr>
            <w:tabs>
              <w:tab w:pos="1566" w:val="left" w:leader="none"/>
              <w:tab w:pos="10657" w:val="right" w:leader="dot"/>
            </w:tabs>
            <w:spacing w:line="240" w:lineRule="auto" w:before="227" w:after="0"/>
            <w:ind w:left="1566" w:right="0" w:hanging="568"/>
            <w:jc w:val="left"/>
          </w:pPr>
          <w:hyperlink w:history="true" w:anchor="_bookmark10">
            <w:r>
              <w:rPr/>
              <w:t>Thu</w:t>
            </w:r>
            <w:r>
              <w:rPr>
                <w:spacing w:val="-1"/>
              </w:rPr>
              <w:t> </w:t>
            </w:r>
            <w:r>
              <w:rPr/>
              <w:t>gom</w:t>
            </w:r>
            <w:r>
              <w:rPr>
                <w:spacing w:val="-2"/>
              </w:rPr>
              <w:t> </w:t>
            </w:r>
            <w:r>
              <w:rPr>
                <w:spacing w:val="-5"/>
              </w:rPr>
              <w:t>rác</w:t>
            </w:r>
            <w:r>
              <w:rPr/>
              <w:tab/>
            </w:r>
            <w:r>
              <w:rPr>
                <w:spacing w:val="-5"/>
              </w:rPr>
              <w:t>11</w:t>
            </w:r>
          </w:hyperlink>
        </w:p>
        <w:p>
          <w:pPr>
            <w:pStyle w:val="TOC2"/>
            <w:numPr>
              <w:ilvl w:val="1"/>
              <w:numId w:val="1"/>
            </w:numPr>
            <w:tabs>
              <w:tab w:pos="1566" w:val="left" w:leader="none"/>
              <w:tab w:pos="10657" w:val="right" w:leader="dot"/>
            </w:tabs>
            <w:spacing w:line="240" w:lineRule="auto" w:before="227" w:after="0"/>
            <w:ind w:left="1566" w:right="0" w:hanging="568"/>
            <w:jc w:val="left"/>
          </w:pPr>
          <w:hyperlink w:history="true" w:anchor="_bookmark11">
            <w:r>
              <w:rPr/>
              <w:t>Cấp</w:t>
            </w:r>
            <w:r>
              <w:rPr>
                <w:spacing w:val="-5"/>
              </w:rPr>
              <w:t> </w:t>
            </w:r>
            <w:r>
              <w:rPr/>
              <w:t>điện</w:t>
            </w:r>
            <w:r>
              <w:rPr>
                <w:spacing w:val="-3"/>
              </w:rPr>
              <w:t> </w:t>
            </w:r>
            <w:r>
              <w:rPr/>
              <w:t>-</w:t>
            </w:r>
            <w:r>
              <w:rPr>
                <w:spacing w:val="-3"/>
              </w:rPr>
              <w:t> </w:t>
            </w:r>
            <w:r>
              <w:rPr/>
              <w:t>chiếu</w:t>
            </w:r>
            <w:r>
              <w:rPr>
                <w:spacing w:val="-3"/>
              </w:rPr>
              <w:t> </w:t>
            </w:r>
            <w:r>
              <w:rPr/>
              <w:t>sáng</w:t>
            </w:r>
            <w:r>
              <w:rPr>
                <w:spacing w:val="-3"/>
              </w:rPr>
              <w:t> </w:t>
            </w:r>
            <w:r>
              <w:rPr/>
              <w:t>-</w:t>
            </w:r>
            <w:r>
              <w:rPr>
                <w:spacing w:val="-4"/>
              </w:rPr>
              <w:t> </w:t>
            </w:r>
            <w:r>
              <w:rPr/>
              <w:t>chống</w:t>
            </w:r>
            <w:r>
              <w:rPr>
                <w:spacing w:val="-2"/>
              </w:rPr>
              <w:t> </w:t>
            </w:r>
            <w:r>
              <w:rPr/>
              <w:t>sét</w:t>
            </w:r>
            <w:r>
              <w:rPr>
                <w:spacing w:val="-4"/>
              </w:rPr>
              <w:t> </w:t>
            </w:r>
            <w:r>
              <w:rPr/>
              <w:t>-</w:t>
            </w:r>
            <w:r>
              <w:rPr>
                <w:spacing w:val="-3"/>
              </w:rPr>
              <w:t> </w:t>
            </w:r>
            <w:r>
              <w:rPr/>
              <w:t>chống</w:t>
            </w:r>
            <w:r>
              <w:rPr>
                <w:spacing w:val="-4"/>
              </w:rPr>
              <w:t> </w:t>
            </w:r>
            <w:r>
              <w:rPr>
                <w:spacing w:val="-5"/>
              </w:rPr>
              <w:t>ồn</w:t>
            </w:r>
            <w:r>
              <w:rPr>
                <w:rFonts w:ascii="Times New Roman" w:hAnsi="Times New Roman"/>
              </w:rPr>
              <w:tab/>
            </w:r>
            <w:r>
              <w:rPr>
                <w:spacing w:val="-5"/>
              </w:rPr>
              <w:t>12</w:t>
            </w:r>
          </w:hyperlink>
        </w:p>
        <w:p>
          <w:pPr>
            <w:pStyle w:val="TOC2"/>
            <w:numPr>
              <w:ilvl w:val="1"/>
              <w:numId w:val="1"/>
            </w:numPr>
            <w:tabs>
              <w:tab w:pos="1566" w:val="left" w:leader="none"/>
              <w:tab w:pos="10657" w:val="right" w:leader="dot"/>
            </w:tabs>
            <w:spacing w:line="240" w:lineRule="auto" w:before="227" w:after="0"/>
            <w:ind w:left="1566" w:right="0" w:hanging="568"/>
            <w:jc w:val="left"/>
          </w:pPr>
          <w:hyperlink w:history="true" w:anchor="_bookmark12">
            <w:r>
              <w:rPr/>
              <w:t>Thông</w:t>
            </w:r>
            <w:r>
              <w:rPr>
                <w:spacing w:val="-3"/>
              </w:rPr>
              <w:t> </w:t>
            </w:r>
            <w:r>
              <w:rPr/>
              <w:t>gió</w:t>
            </w:r>
            <w:r>
              <w:rPr>
                <w:spacing w:val="-4"/>
              </w:rPr>
              <w:t> </w:t>
            </w:r>
            <w:r>
              <w:rPr/>
              <w:t>và</w:t>
            </w:r>
            <w:r>
              <w:rPr>
                <w:spacing w:val="-3"/>
              </w:rPr>
              <w:t> </w:t>
            </w:r>
            <w:r>
              <w:rPr/>
              <w:t>điều</w:t>
            </w:r>
            <w:r>
              <w:rPr>
                <w:spacing w:val="-3"/>
              </w:rPr>
              <w:t> </w:t>
            </w:r>
            <w:r>
              <w:rPr/>
              <w:t>hòa</w:t>
            </w:r>
            <w:r>
              <w:rPr>
                <w:spacing w:val="-3"/>
              </w:rPr>
              <w:t> </w:t>
            </w:r>
            <w:r>
              <w:rPr/>
              <w:t>không</w:t>
            </w:r>
            <w:r>
              <w:rPr>
                <w:spacing w:val="-3"/>
              </w:rPr>
              <w:t> </w:t>
            </w:r>
            <w:r>
              <w:rPr>
                <w:spacing w:val="-5"/>
              </w:rPr>
              <w:t>khí</w:t>
            </w:r>
            <w:r>
              <w:rPr>
                <w:rFonts w:ascii="Times New Roman" w:hAnsi="Times New Roman"/>
              </w:rPr>
              <w:tab/>
            </w:r>
            <w:r>
              <w:rPr>
                <w:spacing w:val="-5"/>
              </w:rPr>
              <w:t>12</w:t>
            </w:r>
          </w:hyperlink>
        </w:p>
        <w:p>
          <w:pPr>
            <w:pStyle w:val="TOC2"/>
            <w:numPr>
              <w:ilvl w:val="1"/>
              <w:numId w:val="1"/>
            </w:numPr>
            <w:tabs>
              <w:tab w:pos="1566" w:val="left" w:leader="none"/>
              <w:tab w:pos="10657" w:val="right" w:leader="dot"/>
            </w:tabs>
            <w:spacing w:line="240" w:lineRule="auto" w:before="227" w:after="0"/>
            <w:ind w:left="1566" w:right="0" w:hanging="568"/>
            <w:jc w:val="left"/>
          </w:pPr>
          <w:hyperlink w:history="true" w:anchor="_bookmark13">
            <w:r>
              <w:rPr/>
              <w:t>Thông</w:t>
            </w:r>
            <w:r>
              <w:rPr>
                <w:spacing w:val="-4"/>
              </w:rPr>
              <w:t> </w:t>
            </w:r>
            <w:r>
              <w:rPr/>
              <w:t>tin</w:t>
            </w:r>
            <w:r>
              <w:rPr>
                <w:spacing w:val="-3"/>
              </w:rPr>
              <w:t> </w:t>
            </w:r>
            <w:r>
              <w:rPr/>
              <w:t>liên</w:t>
            </w:r>
            <w:r>
              <w:rPr>
                <w:spacing w:val="-3"/>
              </w:rPr>
              <w:t> </w:t>
            </w:r>
            <w:r>
              <w:rPr/>
              <w:t>lạc,</w:t>
            </w:r>
            <w:r>
              <w:rPr>
                <w:spacing w:val="-4"/>
              </w:rPr>
              <w:t> </w:t>
            </w:r>
            <w:r>
              <w:rPr/>
              <w:t>viễn</w:t>
            </w:r>
            <w:r>
              <w:rPr>
                <w:spacing w:val="-4"/>
              </w:rPr>
              <w:t> thông</w:t>
            </w:r>
            <w:r>
              <w:rPr>
                <w:rFonts w:ascii="Times New Roman" w:hAnsi="Times New Roman"/>
              </w:rPr>
              <w:tab/>
            </w:r>
            <w:r>
              <w:rPr>
                <w:spacing w:val="-5"/>
              </w:rPr>
              <w:t>13</w:t>
            </w:r>
          </w:hyperlink>
        </w:p>
        <w:p>
          <w:pPr>
            <w:pStyle w:val="TOC1"/>
            <w:numPr>
              <w:ilvl w:val="0"/>
              <w:numId w:val="1"/>
            </w:numPr>
            <w:tabs>
              <w:tab w:pos="981" w:val="left" w:leader="none"/>
              <w:tab w:pos="10662" w:val="right" w:leader="dot"/>
            </w:tabs>
            <w:spacing w:line="240" w:lineRule="auto" w:before="227" w:after="0"/>
            <w:ind w:left="981" w:right="0" w:hanging="403"/>
            <w:jc w:val="left"/>
          </w:pPr>
          <w:hyperlink w:history="true" w:anchor="_bookmark14">
            <w:r>
              <w:rPr/>
              <w:t>Yêu</w:t>
            </w:r>
            <w:r>
              <w:rPr>
                <w:spacing w:val="-3"/>
              </w:rPr>
              <w:t> </w:t>
            </w:r>
            <w:r>
              <w:rPr/>
              <w:t>cầu</w:t>
            </w:r>
            <w:r>
              <w:rPr>
                <w:spacing w:val="-2"/>
              </w:rPr>
              <w:t> </w:t>
            </w:r>
            <w:r>
              <w:rPr/>
              <w:t>về</w:t>
            </w:r>
            <w:r>
              <w:rPr>
                <w:spacing w:val="-4"/>
              </w:rPr>
              <w:t> </w:t>
            </w:r>
            <w:r>
              <w:rPr/>
              <w:t>thang</w:t>
            </w:r>
            <w:r>
              <w:rPr>
                <w:spacing w:val="-6"/>
              </w:rPr>
              <w:t> </w:t>
            </w:r>
            <w:r>
              <w:rPr>
                <w:spacing w:val="-5"/>
              </w:rPr>
              <w:t>máy</w:t>
            </w:r>
            <w:r>
              <w:rPr>
                <w:rFonts w:ascii="Times New Roman" w:hAnsi="Times New Roman"/>
              </w:rPr>
              <w:tab/>
            </w:r>
            <w:r>
              <w:rPr>
                <w:spacing w:val="-5"/>
              </w:rPr>
              <w:t>13</w:t>
            </w:r>
          </w:hyperlink>
        </w:p>
        <w:p>
          <w:pPr>
            <w:pStyle w:val="TOC1"/>
            <w:numPr>
              <w:ilvl w:val="0"/>
              <w:numId w:val="1"/>
            </w:numPr>
            <w:tabs>
              <w:tab w:pos="979" w:val="left" w:leader="none"/>
              <w:tab w:pos="10662" w:val="right" w:leader="dot"/>
            </w:tabs>
            <w:spacing w:line="240" w:lineRule="auto" w:before="227" w:after="0"/>
            <w:ind w:left="979" w:right="0" w:hanging="401"/>
            <w:jc w:val="left"/>
          </w:pPr>
          <w:hyperlink w:history="true" w:anchor="_bookmark15">
            <w:r>
              <w:rPr/>
              <w:t>Yêu</w:t>
            </w:r>
            <w:r>
              <w:rPr>
                <w:spacing w:val="-3"/>
              </w:rPr>
              <w:t> </w:t>
            </w:r>
            <w:r>
              <w:rPr/>
              <w:t>cầu</w:t>
            </w:r>
            <w:r>
              <w:rPr>
                <w:spacing w:val="-2"/>
              </w:rPr>
              <w:t> </w:t>
            </w:r>
            <w:r>
              <w:rPr/>
              <w:t>về</w:t>
            </w:r>
            <w:r>
              <w:rPr>
                <w:spacing w:val="-4"/>
              </w:rPr>
              <w:t> </w:t>
            </w:r>
            <w:r>
              <w:rPr/>
              <w:t>công</w:t>
            </w:r>
            <w:r>
              <w:rPr>
                <w:spacing w:val="-4"/>
              </w:rPr>
              <w:t> </w:t>
            </w:r>
            <w:r>
              <w:rPr/>
              <w:t>tác</w:t>
            </w:r>
            <w:r>
              <w:rPr>
                <w:spacing w:val="-4"/>
              </w:rPr>
              <w:t> </w:t>
            </w:r>
            <w:r>
              <w:rPr/>
              <w:t>hoàn</w:t>
            </w:r>
            <w:r>
              <w:rPr>
                <w:spacing w:val="-2"/>
              </w:rPr>
              <w:t> </w:t>
            </w:r>
            <w:r>
              <w:rPr>
                <w:spacing w:val="-4"/>
              </w:rPr>
              <w:t>thiện</w:t>
            </w:r>
            <w:r>
              <w:rPr>
                <w:rFonts w:ascii="Times New Roman" w:hAnsi="Times New Roman"/>
              </w:rPr>
              <w:tab/>
            </w:r>
            <w:r>
              <w:rPr>
                <w:spacing w:val="-5"/>
              </w:rPr>
              <w:t>14</w:t>
            </w:r>
          </w:hyperlink>
        </w:p>
        <w:p>
          <w:pPr/>
          <w:r>
            <w:fldChar w:fldCharType="end"/>
          </w:r>
        </w:p>
      </w:sdtContent>
    </w:sdt>
    <w:p>
      <w:pPr>
        <w:spacing w:after="0"/>
        <w:sectPr>
          <w:footerReference w:type="default" r:id="rId5"/>
          <w:footerReference w:type="even" r:id="rId6"/>
          <w:pgSz w:w="11910" w:h="16850"/>
          <w:pgMar w:header="0" w:footer="1017" w:top="640" w:bottom="1200" w:left="560" w:right="560"/>
          <w:pgNumType w:start="3"/>
        </w:sect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spacing w:before="171"/>
        <w:rPr>
          <w:sz w:val="24"/>
        </w:rPr>
      </w:pPr>
    </w:p>
    <w:p>
      <w:pPr>
        <w:spacing w:before="0"/>
        <w:ind w:left="119" w:right="0" w:firstLine="0"/>
        <w:jc w:val="left"/>
        <w:rPr>
          <w:b/>
          <w:sz w:val="24"/>
        </w:rPr>
      </w:pPr>
      <w:r>
        <w:rPr>
          <w:b/>
          <w:sz w:val="24"/>
        </w:rPr>
        <w:t>Lời nói </w:t>
      </w:r>
      <w:r>
        <w:rPr>
          <w:b/>
          <w:spacing w:val="-5"/>
          <w:sz w:val="24"/>
        </w:rPr>
        <w:t>đầu</w:t>
      </w:r>
    </w:p>
    <w:p>
      <w:pPr>
        <w:pStyle w:val="BodyText"/>
        <w:spacing w:before="103"/>
        <w:rPr>
          <w:b/>
          <w:sz w:val="24"/>
        </w:rPr>
      </w:pPr>
    </w:p>
    <w:p>
      <w:pPr>
        <w:pStyle w:val="BodyText"/>
        <w:ind w:left="119"/>
      </w:pPr>
      <w:r>
        <w:rPr/>
        <w:t>TCVN</w:t>
      </w:r>
      <w:r>
        <w:rPr>
          <w:spacing w:val="-4"/>
        </w:rPr>
        <w:t> </w:t>
      </w:r>
      <w:r>
        <w:rPr/>
        <w:t>5065:202*</w:t>
      </w:r>
      <w:r>
        <w:rPr>
          <w:spacing w:val="-4"/>
        </w:rPr>
        <w:t> </w:t>
      </w:r>
      <w:r>
        <w:rPr/>
        <w:t>thay</w:t>
      </w:r>
      <w:r>
        <w:rPr>
          <w:spacing w:val="-6"/>
        </w:rPr>
        <w:t> </w:t>
      </w:r>
      <w:r>
        <w:rPr/>
        <w:t>thế</w:t>
      </w:r>
      <w:r>
        <w:rPr>
          <w:spacing w:val="-3"/>
        </w:rPr>
        <w:t> </w:t>
      </w:r>
      <w:r>
        <w:rPr/>
        <w:t>TCVN</w:t>
      </w:r>
      <w:r>
        <w:rPr>
          <w:spacing w:val="-2"/>
        </w:rPr>
        <w:t> 5065:1990.</w:t>
      </w:r>
    </w:p>
    <w:p>
      <w:pPr>
        <w:pStyle w:val="BodyText"/>
        <w:spacing w:before="113"/>
      </w:pPr>
    </w:p>
    <w:p>
      <w:pPr>
        <w:pStyle w:val="BodyText"/>
        <w:spacing w:line="360" w:lineRule="auto"/>
        <w:ind w:left="119" w:right="4704"/>
        <w:jc w:val="both"/>
      </w:pPr>
      <w:r>
        <w:rPr/>
        <w:t>TCVN 5065:202* do Viện Kiến trúc Quốc Gia - Bộ Xây dựng biên soạn, Bộ Xây dựng đề nghị, Tổng cục Tiêu chuẩn Đo lường Chất lượng thẩm định, Bộ Khoa học và Công nghệ công bố.</w:t>
      </w:r>
    </w:p>
    <w:p>
      <w:pPr>
        <w:spacing w:after="0" w:line="360" w:lineRule="auto"/>
        <w:jc w:val="both"/>
        <w:sectPr>
          <w:headerReference w:type="even" r:id="rId7"/>
          <w:pgSz w:w="11910" w:h="16850"/>
          <w:pgMar w:header="728" w:footer="0" w:top="980" w:bottom="1200" w:left="560" w:right="560"/>
        </w:sectPr>
      </w:pPr>
    </w:p>
    <w:p>
      <w:pPr>
        <w:pStyle w:val="BodyText"/>
        <w:ind w:left="555"/>
        <w:rPr>
          <w:sz w:val="20"/>
        </w:rPr>
      </w:pPr>
      <w:r>
        <w:rPr>
          <w:sz w:val="20"/>
        </w:rPr>
        <mc:AlternateContent>
          <mc:Choice Requires="wps">
            <w:drawing>
              <wp:inline distT="0" distB="0" distL="0" distR="0">
                <wp:extent cx="6420485" cy="299085"/>
                <wp:effectExtent l="9525" t="0" r="8889" b="5714"/>
                <wp:docPr id="12" name="Group 12"/>
                <wp:cNvGraphicFramePr>
                  <a:graphicFrameLocks/>
                </wp:cNvGraphicFramePr>
                <a:graphic>
                  <a:graphicData uri="http://schemas.microsoft.com/office/word/2010/wordprocessingGroup">
                    <wpg:wgp>
                      <wpg:cNvPr id="12" name="Group 12"/>
                      <wpg:cNvGrpSpPr/>
                      <wpg:grpSpPr>
                        <a:xfrm>
                          <a:off x="0" y="0"/>
                          <a:ext cx="6420485" cy="299085"/>
                          <a:chExt cx="6420485" cy="299085"/>
                        </a:xfrm>
                      </wpg:grpSpPr>
                      <wps:wsp>
                        <wps:cNvPr id="13" name="Graphic 13"/>
                        <wps:cNvSpPr/>
                        <wps:spPr>
                          <a:xfrm>
                            <a:off x="0" y="289559"/>
                            <a:ext cx="6420485" cy="1270"/>
                          </a:xfrm>
                          <a:custGeom>
                            <a:avLst/>
                            <a:gdLst/>
                            <a:ahLst/>
                            <a:cxnLst/>
                            <a:rect l="l" t="t" r="r" b="b"/>
                            <a:pathLst>
                              <a:path w="6420485" h="0">
                                <a:moveTo>
                                  <a:pt x="0" y="0"/>
                                </a:moveTo>
                                <a:lnTo>
                                  <a:pt x="6420484" y="0"/>
                                </a:lnTo>
                              </a:path>
                            </a:pathLst>
                          </a:custGeom>
                          <a:ln w="19050">
                            <a:solidFill>
                              <a:srgbClr val="000000"/>
                            </a:solidFill>
                            <a:prstDash val="solid"/>
                          </a:ln>
                        </wps:spPr>
                        <wps:bodyPr wrap="square" lIns="0" tIns="0" rIns="0" bIns="0" rtlCol="0">
                          <a:prstTxWarp prst="textNoShape">
                            <a:avLst/>
                          </a:prstTxWarp>
                          <a:noAutofit/>
                        </wps:bodyPr>
                      </wps:wsp>
                      <wps:wsp>
                        <wps:cNvPr id="14" name="Graphic 14"/>
                        <wps:cNvSpPr/>
                        <wps:spPr>
                          <a:xfrm>
                            <a:off x="4735829" y="0"/>
                            <a:ext cx="1684655" cy="260985"/>
                          </a:xfrm>
                          <a:custGeom>
                            <a:avLst/>
                            <a:gdLst/>
                            <a:ahLst/>
                            <a:cxnLst/>
                            <a:rect l="l" t="t" r="r" b="b"/>
                            <a:pathLst>
                              <a:path w="1684655" h="260985">
                                <a:moveTo>
                                  <a:pt x="1684654" y="0"/>
                                </a:moveTo>
                                <a:lnTo>
                                  <a:pt x="0" y="0"/>
                                </a:lnTo>
                                <a:lnTo>
                                  <a:pt x="0" y="260984"/>
                                </a:lnTo>
                                <a:lnTo>
                                  <a:pt x="1684654" y="260984"/>
                                </a:lnTo>
                                <a:lnTo>
                                  <a:pt x="1684654" y="0"/>
                                </a:lnTo>
                                <a:close/>
                              </a:path>
                            </a:pathLst>
                          </a:custGeom>
                          <a:solidFill>
                            <a:srgbClr val="FFFFFF"/>
                          </a:solidFill>
                        </wps:spPr>
                        <wps:bodyPr wrap="square" lIns="0" tIns="0" rIns="0" bIns="0" rtlCol="0">
                          <a:prstTxWarp prst="textNoShape">
                            <a:avLst/>
                          </a:prstTxWarp>
                          <a:noAutofit/>
                        </wps:bodyPr>
                      </wps:wsp>
                    </wpg:wgp>
                  </a:graphicData>
                </a:graphic>
              </wp:inline>
            </w:drawing>
          </mc:Choice>
          <mc:Fallback>
            <w:pict>
              <v:group style="width:505.55pt;height:23.55pt;mso-position-horizontal-relative:char;mso-position-vertical-relative:line" id="docshapegroup11" coordorigin="0,0" coordsize="10111,471">
                <v:line style="position:absolute" from="0,456" to="10111,456" stroked="true" strokeweight="1.5pt" strokecolor="#000000">
                  <v:stroke dashstyle="solid"/>
                </v:line>
                <v:rect style="position:absolute;left:7458;top:0;width:2653;height:411" id="docshape12" filled="true" fillcolor="#ffffff" stroked="false">
                  <v:fill type="solid"/>
                </v:rect>
              </v:group>
            </w:pict>
          </mc:Fallback>
        </mc:AlternateContent>
      </w:r>
      <w:r>
        <w:rPr>
          <w:sz w:val="20"/>
        </w:rPr>
      </w:r>
    </w:p>
    <w:p>
      <w:pPr>
        <w:tabs>
          <w:tab w:pos="8463" w:val="left" w:leader="none"/>
        </w:tabs>
        <w:spacing w:before="76"/>
        <w:ind w:left="573" w:right="0" w:firstLine="0"/>
        <w:jc w:val="both"/>
        <w:rPr>
          <w:b/>
          <w:sz w:val="28"/>
        </w:rPr>
      </w:pPr>
      <w:r>
        <w:rPr/>
        <mc:AlternateContent>
          <mc:Choice Requires="wps">
            <w:drawing>
              <wp:anchor distT="0" distB="0" distL="0" distR="0" allowOverlap="1" layoutInCell="1" locked="0" behindDoc="1" simplePos="0" relativeHeight="487259648">
                <wp:simplePos x="0" y="0"/>
                <wp:positionH relativeFrom="page">
                  <wp:posOffset>5967729</wp:posOffset>
                </wp:positionH>
                <wp:positionV relativeFrom="paragraph">
                  <wp:posOffset>-207940</wp:posOffset>
                </wp:positionV>
                <wp:extent cx="1163955" cy="170815"/>
                <wp:effectExtent l="0" t="0" r="0" b="0"/>
                <wp:wrapNone/>
                <wp:docPr id="15" name="Textbox 15"/>
                <wp:cNvGraphicFramePr>
                  <a:graphicFrameLocks/>
                </wp:cNvGraphicFramePr>
                <a:graphic>
                  <a:graphicData uri="http://schemas.microsoft.com/office/word/2010/wordprocessingShape">
                    <wps:wsp>
                      <wps:cNvPr id="15" name="Textbox 15"/>
                      <wps:cNvSpPr txBox="1"/>
                      <wps:spPr>
                        <a:xfrm>
                          <a:off x="0" y="0"/>
                          <a:ext cx="1163955" cy="170815"/>
                        </a:xfrm>
                        <a:prstGeom prst="rect">
                          <a:avLst/>
                        </a:prstGeom>
                      </wps:spPr>
                      <wps:txbx>
                        <w:txbxContent>
                          <w:p>
                            <w:pPr>
                              <w:spacing w:line="268" w:lineRule="exact" w:before="0"/>
                              <w:ind w:left="0" w:right="0" w:firstLine="0"/>
                              <w:jc w:val="left"/>
                              <w:rPr>
                                <w:b/>
                                <w:sz w:val="24"/>
                              </w:rPr>
                            </w:pPr>
                            <w:r>
                              <w:rPr>
                                <w:b/>
                                <w:sz w:val="24"/>
                              </w:rPr>
                              <w:t>TCVN</w:t>
                            </w:r>
                            <w:r>
                              <w:rPr>
                                <w:b/>
                                <w:spacing w:val="-5"/>
                                <w:sz w:val="24"/>
                              </w:rPr>
                              <w:t> </w:t>
                            </w:r>
                            <w:r>
                              <w:rPr>
                                <w:b/>
                                <w:spacing w:val="-2"/>
                                <w:sz w:val="24"/>
                              </w:rPr>
                              <w:t>5065:202*</w:t>
                            </w:r>
                          </w:p>
                        </w:txbxContent>
                      </wps:txbx>
                      <wps:bodyPr wrap="square" lIns="0" tIns="0" rIns="0" bIns="0" rtlCol="0">
                        <a:noAutofit/>
                      </wps:bodyPr>
                    </wps:wsp>
                  </a:graphicData>
                </a:graphic>
              </wp:anchor>
            </w:drawing>
          </mc:Choice>
          <mc:Fallback>
            <w:pict>
              <v:shape style="position:absolute;margin-left:469.899994pt;margin-top:-16.373281pt;width:91.65pt;height:13.45pt;mso-position-horizontal-relative:page;mso-position-vertical-relative:paragraph;z-index:-16056832" type="#_x0000_t202" id="docshape13" filled="false" stroked="false">
                <v:textbox inset="0,0,0,0">
                  <w:txbxContent>
                    <w:p>
                      <w:pPr>
                        <w:spacing w:line="268" w:lineRule="exact" w:before="0"/>
                        <w:ind w:left="0" w:right="0" w:firstLine="0"/>
                        <w:jc w:val="left"/>
                        <w:rPr>
                          <w:b/>
                          <w:sz w:val="24"/>
                        </w:rPr>
                      </w:pPr>
                      <w:r>
                        <w:rPr>
                          <w:b/>
                          <w:sz w:val="24"/>
                        </w:rPr>
                        <w:t>TCVN</w:t>
                      </w:r>
                      <w:r>
                        <w:rPr>
                          <w:b/>
                          <w:spacing w:val="-5"/>
                          <w:sz w:val="24"/>
                        </w:rPr>
                        <w:t> </w:t>
                      </w:r>
                      <w:r>
                        <w:rPr>
                          <w:b/>
                          <w:spacing w:val="-2"/>
                          <w:sz w:val="24"/>
                        </w:rPr>
                        <w:t>5065:202*</w:t>
                      </w:r>
                    </w:p>
                  </w:txbxContent>
                </v:textbox>
                <w10:wrap type="none"/>
              </v:shape>
            </w:pict>
          </mc:Fallback>
        </mc:AlternateContent>
      </w:r>
      <w:r>
        <w:rPr>
          <w:b/>
          <w:sz w:val="28"/>
        </w:rPr>
        <w:t>T I Ê</w:t>
      </w:r>
      <w:r>
        <w:rPr>
          <w:b/>
          <w:spacing w:val="-2"/>
          <w:sz w:val="28"/>
        </w:rPr>
        <w:t> </w:t>
      </w:r>
      <w:r>
        <w:rPr>
          <w:b/>
          <w:sz w:val="28"/>
        </w:rPr>
        <w:t>U</w:t>
      </w:r>
      <w:r>
        <w:rPr>
          <w:b/>
          <w:spacing w:val="76"/>
          <w:sz w:val="28"/>
        </w:rPr>
        <w:t> </w:t>
      </w:r>
      <w:r>
        <w:rPr>
          <w:b/>
          <w:sz w:val="28"/>
        </w:rPr>
        <w:t>C</w:t>
      </w:r>
      <w:r>
        <w:rPr>
          <w:b/>
          <w:spacing w:val="-1"/>
          <w:sz w:val="28"/>
        </w:rPr>
        <w:t> </w:t>
      </w:r>
      <w:r>
        <w:rPr>
          <w:b/>
          <w:sz w:val="28"/>
        </w:rPr>
        <w:t>H</w:t>
      </w:r>
      <w:r>
        <w:rPr>
          <w:b/>
          <w:spacing w:val="-3"/>
          <w:sz w:val="28"/>
        </w:rPr>
        <w:t> </w:t>
      </w:r>
      <w:r>
        <w:rPr>
          <w:b/>
          <w:sz w:val="28"/>
        </w:rPr>
        <w:t>U</w:t>
      </w:r>
      <w:r>
        <w:rPr>
          <w:b/>
          <w:spacing w:val="1"/>
          <w:sz w:val="28"/>
        </w:rPr>
        <w:t> </w:t>
      </w:r>
      <w:r>
        <w:rPr>
          <w:b/>
          <w:sz w:val="28"/>
        </w:rPr>
        <w:t>Ẩ</w:t>
      </w:r>
      <w:r>
        <w:rPr>
          <w:b/>
          <w:spacing w:val="-3"/>
          <w:sz w:val="28"/>
        </w:rPr>
        <w:t> </w:t>
      </w:r>
      <w:r>
        <w:rPr>
          <w:b/>
          <w:sz w:val="28"/>
        </w:rPr>
        <w:t>N</w:t>
      </w:r>
      <w:r>
        <w:rPr>
          <w:b/>
          <w:spacing w:val="76"/>
          <w:sz w:val="28"/>
        </w:rPr>
        <w:t> </w:t>
      </w:r>
      <w:r>
        <w:rPr>
          <w:b/>
          <w:sz w:val="28"/>
        </w:rPr>
        <w:t>Q</w:t>
      </w:r>
      <w:r>
        <w:rPr>
          <w:b/>
          <w:spacing w:val="-2"/>
          <w:sz w:val="28"/>
        </w:rPr>
        <w:t> </w:t>
      </w:r>
      <w:r>
        <w:rPr>
          <w:b/>
          <w:sz w:val="28"/>
        </w:rPr>
        <w:t>U</w:t>
      </w:r>
      <w:r>
        <w:rPr>
          <w:b/>
          <w:spacing w:val="-1"/>
          <w:sz w:val="28"/>
        </w:rPr>
        <w:t> </w:t>
      </w:r>
      <w:r>
        <w:rPr>
          <w:b/>
          <w:sz w:val="28"/>
        </w:rPr>
        <w:t>Ố</w:t>
      </w:r>
      <w:r>
        <w:rPr>
          <w:b/>
          <w:spacing w:val="-2"/>
          <w:sz w:val="28"/>
        </w:rPr>
        <w:t> </w:t>
      </w:r>
      <w:r>
        <w:rPr>
          <w:b/>
          <w:sz w:val="28"/>
        </w:rPr>
        <w:t>C</w:t>
      </w:r>
      <w:r>
        <w:rPr>
          <w:b/>
          <w:spacing w:val="76"/>
          <w:sz w:val="28"/>
        </w:rPr>
        <w:t> </w:t>
      </w:r>
      <w:r>
        <w:rPr>
          <w:b/>
          <w:sz w:val="28"/>
        </w:rPr>
        <w:t>G</w:t>
      </w:r>
      <w:r>
        <w:rPr>
          <w:b/>
          <w:spacing w:val="-2"/>
          <w:sz w:val="28"/>
        </w:rPr>
        <w:t> </w:t>
      </w:r>
      <w:r>
        <w:rPr>
          <w:b/>
          <w:sz w:val="28"/>
        </w:rPr>
        <w:t>I</w:t>
      </w:r>
      <w:r>
        <w:rPr>
          <w:b/>
          <w:spacing w:val="2"/>
          <w:sz w:val="28"/>
        </w:rPr>
        <w:t> </w:t>
      </w:r>
      <w:r>
        <w:rPr>
          <w:b/>
          <w:spacing w:val="-10"/>
          <w:sz w:val="28"/>
        </w:rPr>
        <w:t>A</w:t>
      </w:r>
      <w:r>
        <w:rPr>
          <w:b/>
          <w:sz w:val="28"/>
        </w:rPr>
        <w:tab/>
        <w:t>TCVN</w:t>
      </w:r>
      <w:r>
        <w:rPr>
          <w:b/>
          <w:spacing w:val="-7"/>
          <w:sz w:val="28"/>
        </w:rPr>
        <w:t> </w:t>
      </w:r>
      <w:r>
        <w:rPr>
          <w:b/>
          <w:spacing w:val="-2"/>
          <w:sz w:val="28"/>
        </w:rPr>
        <w:t>5065:202*</w:t>
      </w:r>
    </w:p>
    <w:p>
      <w:pPr>
        <w:pStyle w:val="BodyText"/>
        <w:spacing w:before="9"/>
        <w:rPr>
          <w:b/>
          <w:sz w:val="5"/>
        </w:rPr>
      </w:pPr>
      <w:r>
        <w:rPr/>
        <mc:AlternateContent>
          <mc:Choice Requires="wps">
            <w:drawing>
              <wp:anchor distT="0" distB="0" distL="0" distR="0" allowOverlap="1" layoutInCell="1" locked="0" behindDoc="1" simplePos="0" relativeHeight="487590912">
                <wp:simplePos x="0" y="0"/>
                <wp:positionH relativeFrom="page">
                  <wp:posOffset>717550</wp:posOffset>
                </wp:positionH>
                <wp:positionV relativeFrom="paragraph">
                  <wp:posOffset>57929</wp:posOffset>
                </wp:positionV>
                <wp:extent cx="6420485" cy="1270"/>
                <wp:effectExtent l="0" t="0" r="0" b="0"/>
                <wp:wrapTopAndBottom/>
                <wp:docPr id="16" name="Graphic 16"/>
                <wp:cNvGraphicFramePr>
                  <a:graphicFrameLocks/>
                </wp:cNvGraphicFramePr>
                <a:graphic>
                  <a:graphicData uri="http://schemas.microsoft.com/office/word/2010/wordprocessingShape">
                    <wps:wsp>
                      <wps:cNvPr id="16" name="Graphic 16"/>
                      <wps:cNvSpPr/>
                      <wps:spPr>
                        <a:xfrm>
                          <a:off x="0" y="0"/>
                          <a:ext cx="6420485" cy="1270"/>
                        </a:xfrm>
                        <a:custGeom>
                          <a:avLst/>
                          <a:gdLst/>
                          <a:ahLst/>
                          <a:cxnLst/>
                          <a:rect l="l" t="t" r="r" b="b"/>
                          <a:pathLst>
                            <a:path w="6420485" h="0">
                              <a:moveTo>
                                <a:pt x="0" y="0"/>
                              </a:moveTo>
                              <a:lnTo>
                                <a:pt x="6420484" y="0"/>
                              </a:lnTo>
                            </a:path>
                          </a:pathLst>
                        </a:custGeom>
                        <a:ln w="190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56.5pt;margin-top:4.561367pt;width:505.55pt;height:.1pt;mso-position-horizontal-relative:page;mso-position-vertical-relative:paragraph;z-index:-15725568;mso-wrap-distance-left:0;mso-wrap-distance-right:0" id="docshape14" coordorigin="1130,91" coordsize="10111,0" path="m1130,91l11241,91e" filled="false" stroked="true" strokeweight="1.5pt" strokecolor="#000000">
                <v:path arrowok="t"/>
                <v:stroke dashstyle="solid"/>
                <w10:wrap type="topAndBottom"/>
              </v:shape>
            </w:pict>
          </mc:Fallback>
        </mc:AlternateContent>
      </w:r>
    </w:p>
    <w:p>
      <w:pPr>
        <w:pStyle w:val="BodyText"/>
        <w:rPr>
          <w:b/>
          <w:sz w:val="28"/>
        </w:rPr>
      </w:pPr>
    </w:p>
    <w:p>
      <w:pPr>
        <w:pStyle w:val="BodyText"/>
        <w:rPr>
          <w:b/>
          <w:sz w:val="28"/>
        </w:rPr>
      </w:pPr>
    </w:p>
    <w:p>
      <w:pPr>
        <w:pStyle w:val="BodyText"/>
        <w:spacing w:before="87"/>
        <w:rPr>
          <w:b/>
          <w:sz w:val="28"/>
        </w:rPr>
      </w:pPr>
    </w:p>
    <w:p>
      <w:pPr>
        <w:spacing w:before="0"/>
        <w:ind w:left="573" w:right="0" w:firstLine="0"/>
        <w:jc w:val="both"/>
        <w:rPr>
          <w:b/>
          <w:sz w:val="32"/>
        </w:rPr>
      </w:pPr>
      <w:r>
        <w:rPr>
          <w:b/>
          <w:sz w:val="32"/>
        </w:rPr>
        <w:t>Khách</w:t>
      </w:r>
      <w:r>
        <w:rPr>
          <w:b/>
          <w:spacing w:val="-23"/>
          <w:sz w:val="32"/>
        </w:rPr>
        <w:t> </w:t>
      </w:r>
      <w:r>
        <w:rPr>
          <w:b/>
          <w:sz w:val="32"/>
        </w:rPr>
        <w:t>sạn</w:t>
      </w:r>
      <w:r>
        <w:rPr>
          <w:b/>
          <w:spacing w:val="-22"/>
          <w:sz w:val="32"/>
        </w:rPr>
        <w:t> </w:t>
      </w:r>
      <w:r>
        <w:rPr>
          <w:rFonts w:ascii="Verdana" w:hAnsi="Verdana"/>
          <w:b/>
          <w:i/>
          <w:sz w:val="33"/>
        </w:rPr>
        <w:t>−</w:t>
      </w:r>
      <w:r>
        <w:rPr>
          <w:rFonts w:ascii="Verdana" w:hAnsi="Verdana"/>
          <w:b/>
          <w:i/>
          <w:spacing w:val="-28"/>
          <w:sz w:val="33"/>
        </w:rPr>
        <w:t> </w:t>
      </w:r>
      <w:r>
        <w:rPr>
          <w:b/>
          <w:sz w:val="32"/>
        </w:rPr>
        <w:t>Yêu</w:t>
      </w:r>
      <w:r>
        <w:rPr>
          <w:b/>
          <w:spacing w:val="-22"/>
          <w:sz w:val="32"/>
        </w:rPr>
        <w:t> </w:t>
      </w:r>
      <w:r>
        <w:rPr>
          <w:b/>
          <w:sz w:val="32"/>
        </w:rPr>
        <w:t>cầu</w:t>
      </w:r>
      <w:r>
        <w:rPr>
          <w:b/>
          <w:spacing w:val="-23"/>
          <w:sz w:val="32"/>
        </w:rPr>
        <w:t> </w:t>
      </w:r>
      <w:r>
        <w:rPr>
          <w:b/>
          <w:sz w:val="32"/>
        </w:rPr>
        <w:t>chung</w:t>
      </w:r>
      <w:r>
        <w:rPr>
          <w:b/>
          <w:spacing w:val="-22"/>
          <w:sz w:val="32"/>
        </w:rPr>
        <w:t> </w:t>
      </w:r>
      <w:r>
        <w:rPr>
          <w:b/>
          <w:sz w:val="32"/>
        </w:rPr>
        <w:t>về</w:t>
      </w:r>
      <w:r>
        <w:rPr>
          <w:b/>
          <w:spacing w:val="-22"/>
          <w:sz w:val="32"/>
        </w:rPr>
        <w:t> </w:t>
      </w:r>
      <w:r>
        <w:rPr>
          <w:b/>
          <w:sz w:val="32"/>
        </w:rPr>
        <w:t>thiết</w:t>
      </w:r>
      <w:r>
        <w:rPr>
          <w:b/>
          <w:spacing w:val="-19"/>
          <w:sz w:val="32"/>
        </w:rPr>
        <w:t> </w:t>
      </w:r>
      <w:r>
        <w:rPr>
          <w:b/>
          <w:spacing w:val="-5"/>
          <w:sz w:val="32"/>
        </w:rPr>
        <w:t>kế</w:t>
      </w:r>
    </w:p>
    <w:p>
      <w:pPr>
        <w:spacing w:before="234"/>
        <w:ind w:left="573" w:right="0" w:firstLine="0"/>
        <w:jc w:val="both"/>
        <w:rPr>
          <w:i/>
          <w:sz w:val="24"/>
        </w:rPr>
      </w:pPr>
      <w:r>
        <w:rPr>
          <w:i/>
          <w:spacing w:val="-2"/>
          <w:sz w:val="24"/>
        </w:rPr>
        <w:t>Hotel</w:t>
      </w:r>
      <w:r>
        <w:rPr>
          <w:i/>
          <w:spacing w:val="-15"/>
          <w:sz w:val="24"/>
        </w:rPr>
        <w:t> </w:t>
      </w:r>
      <w:r>
        <w:rPr>
          <w:rFonts w:ascii="Verdana" w:hAnsi="Verdana"/>
          <w:i/>
          <w:spacing w:val="-2"/>
          <w:sz w:val="25"/>
        </w:rPr>
        <w:t>−</w:t>
      </w:r>
      <w:r>
        <w:rPr>
          <w:rFonts w:ascii="Verdana" w:hAnsi="Verdana"/>
          <w:i/>
          <w:spacing w:val="-21"/>
          <w:sz w:val="25"/>
        </w:rPr>
        <w:t> </w:t>
      </w:r>
      <w:r>
        <w:rPr>
          <w:i/>
          <w:spacing w:val="-2"/>
          <w:sz w:val="24"/>
        </w:rPr>
        <w:t>General</w:t>
      </w:r>
      <w:r>
        <w:rPr>
          <w:i/>
          <w:spacing w:val="-7"/>
          <w:sz w:val="24"/>
        </w:rPr>
        <w:t> </w:t>
      </w:r>
      <w:r>
        <w:rPr>
          <w:i/>
          <w:spacing w:val="-2"/>
          <w:sz w:val="24"/>
        </w:rPr>
        <w:t>Requirements</w:t>
      </w:r>
      <w:r>
        <w:rPr>
          <w:i/>
          <w:spacing w:val="-7"/>
          <w:sz w:val="24"/>
        </w:rPr>
        <w:t> </w:t>
      </w:r>
      <w:r>
        <w:rPr>
          <w:i/>
          <w:spacing w:val="-2"/>
          <w:sz w:val="24"/>
        </w:rPr>
        <w:t>for</w:t>
      </w:r>
      <w:r>
        <w:rPr>
          <w:i/>
          <w:spacing w:val="-4"/>
          <w:sz w:val="24"/>
        </w:rPr>
        <w:t> </w:t>
      </w:r>
      <w:r>
        <w:rPr>
          <w:i/>
          <w:spacing w:val="-2"/>
          <w:sz w:val="24"/>
        </w:rPr>
        <w:t>Design</w:t>
      </w:r>
    </w:p>
    <w:p>
      <w:pPr>
        <w:pStyle w:val="BodyText"/>
        <w:rPr>
          <w:i/>
          <w:sz w:val="24"/>
        </w:rPr>
      </w:pPr>
    </w:p>
    <w:p>
      <w:pPr>
        <w:pStyle w:val="BodyText"/>
        <w:rPr>
          <w:i/>
          <w:sz w:val="24"/>
        </w:rPr>
      </w:pPr>
    </w:p>
    <w:p>
      <w:pPr>
        <w:pStyle w:val="BodyText"/>
        <w:rPr>
          <w:i/>
          <w:sz w:val="24"/>
        </w:rPr>
      </w:pPr>
    </w:p>
    <w:p>
      <w:pPr>
        <w:pStyle w:val="BodyText"/>
        <w:spacing w:before="217"/>
        <w:rPr>
          <w:i/>
          <w:sz w:val="24"/>
        </w:rPr>
      </w:pPr>
    </w:p>
    <w:p>
      <w:pPr>
        <w:pStyle w:val="Heading1"/>
        <w:numPr>
          <w:ilvl w:val="0"/>
          <w:numId w:val="2"/>
        </w:numPr>
        <w:tabs>
          <w:tab w:pos="1293" w:val="left" w:leader="none"/>
        </w:tabs>
        <w:spacing w:line="240" w:lineRule="auto" w:before="0" w:after="0"/>
        <w:ind w:left="1293" w:right="0" w:hanging="720"/>
        <w:jc w:val="left"/>
      </w:pPr>
      <w:bookmarkStart w:name="_bookmark0" w:id="1"/>
      <w:bookmarkEnd w:id="1"/>
      <w:r>
        <w:rPr>
          <w:b w:val="0"/>
        </w:rPr>
      </w:r>
      <w:r>
        <w:rPr/>
        <w:t>Phạm</w:t>
      </w:r>
      <w:r>
        <w:rPr>
          <w:spacing w:val="-2"/>
        </w:rPr>
        <w:t> </w:t>
      </w:r>
      <w:r>
        <w:rPr/>
        <w:t>vi</w:t>
      </w:r>
      <w:r>
        <w:rPr>
          <w:spacing w:val="-2"/>
        </w:rPr>
        <w:t> </w:t>
      </w:r>
      <w:r>
        <w:rPr/>
        <w:t>áp</w:t>
      </w:r>
      <w:r>
        <w:rPr>
          <w:spacing w:val="1"/>
        </w:rPr>
        <w:t> </w:t>
      </w:r>
      <w:r>
        <w:rPr>
          <w:spacing w:val="-4"/>
        </w:rPr>
        <w:t>dụng</w:t>
      </w:r>
    </w:p>
    <w:p>
      <w:pPr>
        <w:pStyle w:val="BodyText"/>
        <w:spacing w:before="67"/>
        <w:rPr>
          <w:b/>
          <w:sz w:val="24"/>
        </w:rPr>
      </w:pPr>
    </w:p>
    <w:p>
      <w:pPr>
        <w:pStyle w:val="ListParagraph"/>
        <w:numPr>
          <w:ilvl w:val="1"/>
          <w:numId w:val="2"/>
        </w:numPr>
        <w:tabs>
          <w:tab w:pos="1281" w:val="left" w:leader="none"/>
        </w:tabs>
        <w:spacing w:line="340" w:lineRule="auto" w:before="0" w:after="0"/>
        <w:ind w:left="573" w:right="114" w:firstLine="0"/>
        <w:jc w:val="left"/>
        <w:rPr>
          <w:sz w:val="22"/>
        </w:rPr>
      </w:pPr>
      <w:r>
        <w:rPr>
          <w:sz w:val="22"/>
        </w:rPr>
        <w:t>Tiêu chuẩn này đưa ra những yêu cầu chung khi thiết kế xây dựng mới hoặc cải tạo các công</w:t>
      </w:r>
      <w:r>
        <w:rPr>
          <w:spacing w:val="40"/>
          <w:sz w:val="22"/>
        </w:rPr>
        <w:t> </w:t>
      </w:r>
      <w:r>
        <w:rPr>
          <w:sz w:val="22"/>
        </w:rPr>
        <w:t>trình khách sạn trên toàn quốc.</w:t>
      </w:r>
    </w:p>
    <w:p>
      <w:pPr>
        <w:pStyle w:val="ListParagraph"/>
        <w:numPr>
          <w:ilvl w:val="1"/>
          <w:numId w:val="2"/>
        </w:numPr>
        <w:tabs>
          <w:tab w:pos="1281" w:val="left" w:leader="none"/>
        </w:tabs>
        <w:spacing w:line="240" w:lineRule="auto" w:before="122" w:after="0"/>
        <w:ind w:left="1281" w:right="0" w:hanging="708"/>
        <w:jc w:val="left"/>
        <w:rPr>
          <w:sz w:val="22"/>
        </w:rPr>
      </w:pPr>
      <w:r>
        <w:rPr>
          <w:sz w:val="22"/>
        </w:rPr>
        <w:t>Tiêu</w:t>
      </w:r>
      <w:r>
        <w:rPr>
          <w:spacing w:val="-5"/>
          <w:sz w:val="22"/>
        </w:rPr>
        <w:t> </w:t>
      </w:r>
      <w:r>
        <w:rPr>
          <w:sz w:val="22"/>
        </w:rPr>
        <w:t>chuẩn</w:t>
      </w:r>
      <w:r>
        <w:rPr>
          <w:spacing w:val="-2"/>
          <w:sz w:val="22"/>
        </w:rPr>
        <w:t> </w:t>
      </w:r>
      <w:r>
        <w:rPr>
          <w:sz w:val="22"/>
        </w:rPr>
        <w:t>này</w:t>
      </w:r>
      <w:r>
        <w:rPr>
          <w:spacing w:val="-5"/>
          <w:sz w:val="22"/>
        </w:rPr>
        <w:t> </w:t>
      </w:r>
      <w:r>
        <w:rPr>
          <w:sz w:val="22"/>
        </w:rPr>
        <w:t>không</w:t>
      </w:r>
      <w:r>
        <w:rPr>
          <w:spacing w:val="-2"/>
          <w:sz w:val="22"/>
        </w:rPr>
        <w:t> </w:t>
      </w:r>
      <w:r>
        <w:rPr>
          <w:sz w:val="22"/>
        </w:rPr>
        <w:t>áp</w:t>
      </w:r>
      <w:r>
        <w:rPr>
          <w:spacing w:val="-2"/>
          <w:sz w:val="22"/>
        </w:rPr>
        <w:t> </w:t>
      </w:r>
      <w:r>
        <w:rPr>
          <w:sz w:val="22"/>
        </w:rPr>
        <w:t>dụng</w:t>
      </w:r>
      <w:r>
        <w:rPr>
          <w:spacing w:val="-3"/>
          <w:sz w:val="22"/>
        </w:rPr>
        <w:t> </w:t>
      </w:r>
      <w:r>
        <w:rPr>
          <w:sz w:val="22"/>
        </w:rPr>
        <w:t>cho</w:t>
      </w:r>
      <w:r>
        <w:rPr>
          <w:spacing w:val="-4"/>
          <w:sz w:val="22"/>
        </w:rPr>
        <w:t> </w:t>
      </w:r>
      <w:r>
        <w:rPr>
          <w:sz w:val="22"/>
        </w:rPr>
        <w:t>các</w:t>
      </w:r>
      <w:r>
        <w:rPr>
          <w:spacing w:val="-4"/>
          <w:sz w:val="22"/>
        </w:rPr>
        <w:t> </w:t>
      </w:r>
      <w:r>
        <w:rPr>
          <w:sz w:val="22"/>
        </w:rPr>
        <w:t>cơ</w:t>
      </w:r>
      <w:r>
        <w:rPr>
          <w:spacing w:val="-3"/>
          <w:sz w:val="22"/>
        </w:rPr>
        <w:t> </w:t>
      </w:r>
      <w:r>
        <w:rPr>
          <w:sz w:val="22"/>
        </w:rPr>
        <w:t>sở</w:t>
      </w:r>
      <w:r>
        <w:rPr>
          <w:spacing w:val="-2"/>
          <w:sz w:val="22"/>
        </w:rPr>
        <w:t> </w:t>
      </w:r>
      <w:r>
        <w:rPr>
          <w:sz w:val="22"/>
        </w:rPr>
        <w:t>lưu</w:t>
      </w:r>
      <w:r>
        <w:rPr>
          <w:spacing w:val="-2"/>
          <w:sz w:val="22"/>
        </w:rPr>
        <w:t> </w:t>
      </w:r>
      <w:r>
        <w:rPr>
          <w:sz w:val="22"/>
        </w:rPr>
        <w:t>trú</w:t>
      </w:r>
      <w:r>
        <w:rPr>
          <w:spacing w:val="-2"/>
          <w:sz w:val="22"/>
        </w:rPr>
        <w:t> </w:t>
      </w:r>
      <w:r>
        <w:rPr>
          <w:sz w:val="22"/>
        </w:rPr>
        <w:t>du</w:t>
      </w:r>
      <w:r>
        <w:rPr>
          <w:spacing w:val="-4"/>
          <w:sz w:val="22"/>
        </w:rPr>
        <w:t> </w:t>
      </w:r>
      <w:r>
        <w:rPr>
          <w:sz w:val="22"/>
        </w:rPr>
        <w:t>lịch</w:t>
      </w:r>
      <w:r>
        <w:rPr>
          <w:spacing w:val="-2"/>
          <w:sz w:val="22"/>
        </w:rPr>
        <w:t> khác.</w:t>
      </w:r>
    </w:p>
    <w:p>
      <w:pPr>
        <w:pStyle w:val="BodyText"/>
        <w:spacing w:before="75"/>
      </w:pPr>
    </w:p>
    <w:p>
      <w:pPr>
        <w:pStyle w:val="Heading1"/>
        <w:numPr>
          <w:ilvl w:val="0"/>
          <w:numId w:val="2"/>
        </w:numPr>
        <w:tabs>
          <w:tab w:pos="1293" w:val="left" w:leader="none"/>
        </w:tabs>
        <w:spacing w:line="240" w:lineRule="auto" w:before="0" w:after="0"/>
        <w:ind w:left="1293" w:right="0" w:hanging="720"/>
        <w:jc w:val="left"/>
      </w:pPr>
      <w:bookmarkStart w:name="_bookmark1" w:id="2"/>
      <w:bookmarkEnd w:id="2"/>
      <w:r>
        <w:rPr>
          <w:b w:val="0"/>
        </w:rPr>
      </w:r>
      <w:r>
        <w:rPr/>
        <w:t>Tài</w:t>
      </w:r>
      <w:r>
        <w:rPr>
          <w:spacing w:val="-2"/>
        </w:rPr>
        <w:t> </w:t>
      </w:r>
      <w:r>
        <w:rPr/>
        <w:t>liệu</w:t>
      </w:r>
      <w:r>
        <w:rPr>
          <w:spacing w:val="-1"/>
        </w:rPr>
        <w:t> </w:t>
      </w:r>
      <w:r>
        <w:rPr/>
        <w:t>viện</w:t>
      </w:r>
      <w:r>
        <w:rPr>
          <w:spacing w:val="-1"/>
        </w:rPr>
        <w:t> </w:t>
      </w:r>
      <w:r>
        <w:rPr>
          <w:spacing w:val="-5"/>
        </w:rPr>
        <w:t>dẫn</w:t>
      </w:r>
    </w:p>
    <w:p>
      <w:pPr>
        <w:pStyle w:val="BodyText"/>
        <w:spacing w:before="67"/>
        <w:rPr>
          <w:b/>
          <w:sz w:val="24"/>
        </w:rPr>
      </w:pPr>
    </w:p>
    <w:p>
      <w:pPr>
        <w:pStyle w:val="BodyText"/>
        <w:spacing w:line="340" w:lineRule="auto"/>
        <w:ind w:left="573" w:right="121"/>
        <w:jc w:val="both"/>
      </w:pPr>
      <w:r>
        <w:rPr/>
        <w:t>Các tài liệu viện dẫn sau rất cần thiết cho việc áp dụng tiêu chuẩn này. Đối với các tài liệu viện dẫn ghi năm công bố thì áp dụng phiên bản được nêu. Đối với các tài liệu viện dẫn không ghi năm công bố thì áp dụng phiên bản mới nhất, bao gồm các sửa đổi, bổ sung (nếu có).</w:t>
      </w:r>
    </w:p>
    <w:p>
      <w:pPr>
        <w:spacing w:before="123"/>
        <w:ind w:left="573" w:right="0" w:firstLine="0"/>
        <w:jc w:val="both"/>
        <w:rPr>
          <w:i/>
          <w:sz w:val="22"/>
        </w:rPr>
      </w:pPr>
      <w:r>
        <w:rPr>
          <w:sz w:val="22"/>
        </w:rPr>
        <w:t>TCVN</w:t>
      </w:r>
      <w:r>
        <w:rPr>
          <w:spacing w:val="-5"/>
          <w:sz w:val="22"/>
        </w:rPr>
        <w:t> </w:t>
      </w:r>
      <w:r>
        <w:rPr>
          <w:sz w:val="22"/>
        </w:rPr>
        <w:t>2622,</w:t>
      </w:r>
      <w:r>
        <w:rPr>
          <w:spacing w:val="-1"/>
          <w:sz w:val="22"/>
        </w:rPr>
        <w:t> </w:t>
      </w:r>
      <w:r>
        <w:rPr>
          <w:i/>
          <w:sz w:val="22"/>
        </w:rPr>
        <w:t>Phòng</w:t>
      </w:r>
      <w:r>
        <w:rPr>
          <w:i/>
          <w:spacing w:val="-4"/>
          <w:sz w:val="22"/>
        </w:rPr>
        <w:t> </w:t>
      </w:r>
      <w:r>
        <w:rPr>
          <w:i/>
          <w:sz w:val="22"/>
        </w:rPr>
        <w:t>cháy,</w:t>
      </w:r>
      <w:r>
        <w:rPr>
          <w:i/>
          <w:spacing w:val="-1"/>
          <w:sz w:val="22"/>
        </w:rPr>
        <w:t> </w:t>
      </w:r>
      <w:r>
        <w:rPr>
          <w:i/>
          <w:sz w:val="22"/>
        </w:rPr>
        <w:t>chống</w:t>
      </w:r>
      <w:r>
        <w:rPr>
          <w:i/>
          <w:spacing w:val="-5"/>
          <w:sz w:val="22"/>
        </w:rPr>
        <w:t> </w:t>
      </w:r>
      <w:r>
        <w:rPr>
          <w:i/>
          <w:sz w:val="22"/>
        </w:rPr>
        <w:t>cháy</w:t>
      </w:r>
      <w:r>
        <w:rPr>
          <w:i/>
          <w:spacing w:val="-4"/>
          <w:sz w:val="22"/>
        </w:rPr>
        <w:t> </w:t>
      </w:r>
      <w:r>
        <w:rPr>
          <w:i/>
          <w:sz w:val="22"/>
        </w:rPr>
        <w:t>cho</w:t>
      </w:r>
      <w:r>
        <w:rPr>
          <w:i/>
          <w:spacing w:val="-3"/>
          <w:sz w:val="22"/>
        </w:rPr>
        <w:t> </w:t>
      </w:r>
      <w:r>
        <w:rPr>
          <w:i/>
          <w:sz w:val="22"/>
        </w:rPr>
        <w:t>nhà</w:t>
      </w:r>
      <w:r>
        <w:rPr>
          <w:i/>
          <w:spacing w:val="-4"/>
          <w:sz w:val="22"/>
        </w:rPr>
        <w:t> </w:t>
      </w:r>
      <w:r>
        <w:rPr>
          <w:i/>
          <w:sz w:val="22"/>
        </w:rPr>
        <w:t>và</w:t>
      </w:r>
      <w:r>
        <w:rPr>
          <w:i/>
          <w:spacing w:val="-7"/>
          <w:sz w:val="22"/>
        </w:rPr>
        <w:t> </w:t>
      </w:r>
      <w:r>
        <w:rPr>
          <w:i/>
          <w:sz w:val="22"/>
        </w:rPr>
        <w:t>công</w:t>
      </w:r>
      <w:r>
        <w:rPr>
          <w:i/>
          <w:spacing w:val="-3"/>
          <w:sz w:val="22"/>
        </w:rPr>
        <w:t> </w:t>
      </w:r>
      <w:r>
        <w:rPr>
          <w:i/>
          <w:sz w:val="22"/>
        </w:rPr>
        <w:t>trình</w:t>
      </w:r>
      <w:r>
        <w:rPr>
          <w:i/>
          <w:spacing w:val="-2"/>
          <w:sz w:val="22"/>
        </w:rPr>
        <w:t> </w:t>
      </w:r>
      <w:r>
        <w:rPr>
          <w:i/>
          <w:sz w:val="22"/>
        </w:rPr>
        <w:t>-</w:t>
      </w:r>
      <w:r>
        <w:rPr>
          <w:i/>
          <w:spacing w:val="-4"/>
          <w:sz w:val="22"/>
        </w:rPr>
        <w:t> </w:t>
      </w:r>
      <w:r>
        <w:rPr>
          <w:i/>
          <w:sz w:val="22"/>
        </w:rPr>
        <w:t>Yêu</w:t>
      </w:r>
      <w:r>
        <w:rPr>
          <w:i/>
          <w:spacing w:val="-2"/>
          <w:sz w:val="22"/>
        </w:rPr>
        <w:t> </w:t>
      </w:r>
      <w:r>
        <w:rPr>
          <w:i/>
          <w:sz w:val="22"/>
        </w:rPr>
        <w:t>cầu</w:t>
      </w:r>
      <w:r>
        <w:rPr>
          <w:i/>
          <w:spacing w:val="-8"/>
          <w:sz w:val="22"/>
        </w:rPr>
        <w:t> </w:t>
      </w:r>
      <w:r>
        <w:rPr>
          <w:i/>
          <w:sz w:val="22"/>
        </w:rPr>
        <w:t>thiết</w:t>
      </w:r>
      <w:r>
        <w:rPr>
          <w:i/>
          <w:spacing w:val="-1"/>
          <w:sz w:val="22"/>
        </w:rPr>
        <w:t> </w:t>
      </w:r>
      <w:r>
        <w:rPr>
          <w:i/>
          <w:spacing w:val="-5"/>
          <w:sz w:val="22"/>
        </w:rPr>
        <w:t>kế;</w:t>
      </w:r>
    </w:p>
    <w:p>
      <w:pPr>
        <w:spacing w:before="227"/>
        <w:ind w:left="573" w:right="0" w:firstLine="0"/>
        <w:jc w:val="both"/>
        <w:rPr>
          <w:i/>
          <w:sz w:val="22"/>
        </w:rPr>
      </w:pPr>
      <w:r>
        <w:rPr>
          <w:sz w:val="22"/>
        </w:rPr>
        <w:t>TCVN</w:t>
      </w:r>
      <w:r>
        <w:rPr>
          <w:spacing w:val="-3"/>
          <w:sz w:val="22"/>
        </w:rPr>
        <w:t> </w:t>
      </w:r>
      <w:r>
        <w:rPr>
          <w:sz w:val="22"/>
        </w:rPr>
        <w:t>4391, </w:t>
      </w:r>
      <w:r>
        <w:rPr>
          <w:i/>
          <w:sz w:val="22"/>
        </w:rPr>
        <w:t>Khách</w:t>
      </w:r>
      <w:r>
        <w:rPr>
          <w:i/>
          <w:spacing w:val="-4"/>
          <w:sz w:val="22"/>
        </w:rPr>
        <w:t> </w:t>
      </w:r>
      <w:r>
        <w:rPr>
          <w:i/>
          <w:sz w:val="22"/>
        </w:rPr>
        <w:t>sạn</w:t>
      </w:r>
      <w:r>
        <w:rPr>
          <w:i/>
          <w:spacing w:val="-4"/>
          <w:sz w:val="22"/>
        </w:rPr>
        <w:t> </w:t>
      </w:r>
      <w:r>
        <w:rPr>
          <w:i/>
          <w:sz w:val="22"/>
        </w:rPr>
        <w:t>-</w:t>
      </w:r>
      <w:r>
        <w:rPr>
          <w:i/>
          <w:spacing w:val="-2"/>
          <w:sz w:val="22"/>
        </w:rPr>
        <w:t> </w:t>
      </w:r>
      <w:r>
        <w:rPr>
          <w:i/>
          <w:sz w:val="22"/>
        </w:rPr>
        <w:t>Xếp</w:t>
      </w:r>
      <w:r>
        <w:rPr>
          <w:i/>
          <w:spacing w:val="-2"/>
          <w:sz w:val="22"/>
        </w:rPr>
        <w:t> hạng;</w:t>
      </w:r>
    </w:p>
    <w:p>
      <w:pPr>
        <w:spacing w:before="227"/>
        <w:ind w:left="573" w:right="0" w:firstLine="0"/>
        <w:jc w:val="both"/>
        <w:rPr>
          <w:i/>
          <w:sz w:val="22"/>
        </w:rPr>
      </w:pPr>
      <w:r>
        <w:rPr>
          <w:sz w:val="22"/>
        </w:rPr>
        <w:t>TCVN</w:t>
      </w:r>
      <w:r>
        <w:rPr>
          <w:spacing w:val="-4"/>
          <w:sz w:val="22"/>
        </w:rPr>
        <w:t> </w:t>
      </w:r>
      <w:r>
        <w:rPr>
          <w:sz w:val="22"/>
        </w:rPr>
        <w:t>4474,</w:t>
      </w:r>
      <w:r>
        <w:rPr>
          <w:spacing w:val="-1"/>
          <w:sz w:val="22"/>
        </w:rPr>
        <w:t> </w:t>
      </w:r>
      <w:r>
        <w:rPr>
          <w:i/>
          <w:sz w:val="22"/>
        </w:rPr>
        <w:t>Thoát</w:t>
      </w:r>
      <w:r>
        <w:rPr>
          <w:i/>
          <w:spacing w:val="-2"/>
          <w:sz w:val="22"/>
        </w:rPr>
        <w:t> </w:t>
      </w:r>
      <w:r>
        <w:rPr>
          <w:i/>
          <w:sz w:val="22"/>
        </w:rPr>
        <w:t>nước</w:t>
      </w:r>
      <w:r>
        <w:rPr>
          <w:i/>
          <w:spacing w:val="-5"/>
          <w:sz w:val="22"/>
        </w:rPr>
        <w:t> </w:t>
      </w:r>
      <w:r>
        <w:rPr>
          <w:i/>
          <w:sz w:val="22"/>
        </w:rPr>
        <w:t>bên</w:t>
      </w:r>
      <w:r>
        <w:rPr>
          <w:i/>
          <w:spacing w:val="-5"/>
          <w:sz w:val="22"/>
        </w:rPr>
        <w:t> </w:t>
      </w:r>
      <w:r>
        <w:rPr>
          <w:i/>
          <w:sz w:val="22"/>
        </w:rPr>
        <w:t>trong</w:t>
      </w:r>
      <w:r>
        <w:rPr>
          <w:i/>
          <w:spacing w:val="-4"/>
          <w:sz w:val="22"/>
        </w:rPr>
        <w:t> </w:t>
      </w:r>
      <w:r>
        <w:rPr>
          <w:i/>
          <w:sz w:val="22"/>
        </w:rPr>
        <w:t>-</w:t>
      </w:r>
      <w:r>
        <w:rPr>
          <w:i/>
          <w:spacing w:val="-5"/>
          <w:sz w:val="22"/>
        </w:rPr>
        <w:t> </w:t>
      </w:r>
      <w:r>
        <w:rPr>
          <w:i/>
          <w:sz w:val="22"/>
        </w:rPr>
        <w:t>Tiêu</w:t>
      </w:r>
      <w:r>
        <w:rPr>
          <w:i/>
          <w:spacing w:val="-3"/>
          <w:sz w:val="22"/>
        </w:rPr>
        <w:t> </w:t>
      </w:r>
      <w:r>
        <w:rPr>
          <w:i/>
          <w:sz w:val="22"/>
        </w:rPr>
        <w:t>chuẩn</w:t>
      </w:r>
      <w:r>
        <w:rPr>
          <w:i/>
          <w:spacing w:val="-5"/>
          <w:sz w:val="22"/>
        </w:rPr>
        <w:t> </w:t>
      </w:r>
      <w:r>
        <w:rPr>
          <w:i/>
          <w:sz w:val="22"/>
        </w:rPr>
        <w:t>thiết</w:t>
      </w:r>
      <w:r>
        <w:rPr>
          <w:i/>
          <w:spacing w:val="-2"/>
          <w:sz w:val="22"/>
        </w:rPr>
        <w:t> </w:t>
      </w:r>
      <w:r>
        <w:rPr>
          <w:i/>
          <w:spacing w:val="-5"/>
          <w:sz w:val="22"/>
        </w:rPr>
        <w:t>kế;</w:t>
      </w:r>
    </w:p>
    <w:p>
      <w:pPr>
        <w:spacing w:before="227"/>
        <w:ind w:left="573" w:right="0" w:firstLine="0"/>
        <w:jc w:val="both"/>
        <w:rPr>
          <w:i/>
          <w:sz w:val="22"/>
        </w:rPr>
      </w:pPr>
      <w:r>
        <w:rPr>
          <w:sz w:val="22"/>
        </w:rPr>
        <w:t>TCVN</w:t>
      </w:r>
      <w:r>
        <w:rPr>
          <w:spacing w:val="-4"/>
          <w:sz w:val="22"/>
        </w:rPr>
        <w:t> </w:t>
      </w:r>
      <w:r>
        <w:rPr>
          <w:sz w:val="22"/>
        </w:rPr>
        <w:t>4513,</w:t>
      </w:r>
      <w:r>
        <w:rPr>
          <w:spacing w:val="-1"/>
          <w:sz w:val="22"/>
        </w:rPr>
        <w:t> </w:t>
      </w:r>
      <w:r>
        <w:rPr>
          <w:i/>
          <w:sz w:val="22"/>
        </w:rPr>
        <w:t>Cấp</w:t>
      </w:r>
      <w:r>
        <w:rPr>
          <w:i/>
          <w:spacing w:val="-3"/>
          <w:sz w:val="22"/>
        </w:rPr>
        <w:t> </w:t>
      </w:r>
      <w:r>
        <w:rPr>
          <w:i/>
          <w:sz w:val="22"/>
        </w:rPr>
        <w:t>nước</w:t>
      </w:r>
      <w:r>
        <w:rPr>
          <w:i/>
          <w:spacing w:val="-6"/>
          <w:sz w:val="22"/>
        </w:rPr>
        <w:t> </w:t>
      </w:r>
      <w:r>
        <w:rPr>
          <w:i/>
          <w:sz w:val="22"/>
        </w:rPr>
        <w:t>bên</w:t>
      </w:r>
      <w:r>
        <w:rPr>
          <w:i/>
          <w:spacing w:val="-3"/>
          <w:sz w:val="22"/>
        </w:rPr>
        <w:t> </w:t>
      </w:r>
      <w:r>
        <w:rPr>
          <w:i/>
          <w:sz w:val="22"/>
        </w:rPr>
        <w:t>trong</w:t>
      </w:r>
      <w:r>
        <w:rPr>
          <w:i/>
          <w:spacing w:val="-4"/>
          <w:sz w:val="22"/>
        </w:rPr>
        <w:t> </w:t>
      </w:r>
      <w:r>
        <w:rPr>
          <w:i/>
          <w:sz w:val="22"/>
        </w:rPr>
        <w:t>-</w:t>
      </w:r>
      <w:r>
        <w:rPr>
          <w:i/>
          <w:spacing w:val="-2"/>
          <w:sz w:val="22"/>
        </w:rPr>
        <w:t> </w:t>
      </w:r>
      <w:r>
        <w:rPr>
          <w:i/>
          <w:sz w:val="22"/>
        </w:rPr>
        <w:t>Tiêu</w:t>
      </w:r>
      <w:r>
        <w:rPr>
          <w:i/>
          <w:spacing w:val="-3"/>
          <w:sz w:val="22"/>
        </w:rPr>
        <w:t> </w:t>
      </w:r>
      <w:r>
        <w:rPr>
          <w:i/>
          <w:sz w:val="22"/>
        </w:rPr>
        <w:t>chuẩn</w:t>
      </w:r>
      <w:r>
        <w:rPr>
          <w:i/>
          <w:spacing w:val="-5"/>
          <w:sz w:val="22"/>
        </w:rPr>
        <w:t> </w:t>
      </w:r>
      <w:r>
        <w:rPr>
          <w:i/>
          <w:sz w:val="22"/>
        </w:rPr>
        <w:t>thiết</w:t>
      </w:r>
      <w:r>
        <w:rPr>
          <w:i/>
          <w:spacing w:val="-2"/>
          <w:sz w:val="22"/>
        </w:rPr>
        <w:t> </w:t>
      </w:r>
      <w:r>
        <w:rPr>
          <w:i/>
          <w:spacing w:val="-5"/>
          <w:sz w:val="22"/>
        </w:rPr>
        <w:t>kế;</w:t>
      </w:r>
    </w:p>
    <w:p>
      <w:pPr>
        <w:spacing w:before="227"/>
        <w:ind w:left="573" w:right="0" w:firstLine="0"/>
        <w:jc w:val="both"/>
        <w:rPr>
          <w:i/>
          <w:sz w:val="22"/>
        </w:rPr>
      </w:pPr>
      <w:r>
        <w:rPr>
          <w:sz w:val="22"/>
        </w:rPr>
        <w:t>TCVN</w:t>
      </w:r>
      <w:r>
        <w:rPr>
          <w:spacing w:val="-4"/>
          <w:sz w:val="22"/>
        </w:rPr>
        <w:t> </w:t>
      </w:r>
      <w:r>
        <w:rPr>
          <w:sz w:val="22"/>
        </w:rPr>
        <w:t>4605,</w:t>
      </w:r>
      <w:r>
        <w:rPr>
          <w:spacing w:val="-1"/>
          <w:sz w:val="22"/>
        </w:rPr>
        <w:t> </w:t>
      </w:r>
      <w:r>
        <w:rPr>
          <w:i/>
          <w:sz w:val="22"/>
        </w:rPr>
        <w:t>Kỹ</w:t>
      </w:r>
      <w:r>
        <w:rPr>
          <w:i/>
          <w:spacing w:val="-5"/>
          <w:sz w:val="22"/>
        </w:rPr>
        <w:t> </w:t>
      </w:r>
      <w:r>
        <w:rPr>
          <w:i/>
          <w:sz w:val="22"/>
        </w:rPr>
        <w:t>thuật</w:t>
      </w:r>
      <w:r>
        <w:rPr>
          <w:i/>
          <w:spacing w:val="-1"/>
          <w:sz w:val="22"/>
        </w:rPr>
        <w:t> </w:t>
      </w:r>
      <w:r>
        <w:rPr>
          <w:i/>
          <w:sz w:val="22"/>
        </w:rPr>
        <w:t>nhiệt</w:t>
      </w:r>
      <w:r>
        <w:rPr>
          <w:i/>
          <w:spacing w:val="-3"/>
          <w:sz w:val="22"/>
        </w:rPr>
        <w:t> </w:t>
      </w:r>
      <w:r>
        <w:rPr>
          <w:i/>
          <w:sz w:val="22"/>
        </w:rPr>
        <w:t>-</w:t>
      </w:r>
      <w:r>
        <w:rPr>
          <w:i/>
          <w:spacing w:val="-1"/>
          <w:sz w:val="22"/>
        </w:rPr>
        <w:t> </w:t>
      </w:r>
      <w:r>
        <w:rPr>
          <w:i/>
          <w:sz w:val="22"/>
        </w:rPr>
        <w:t>Kết</w:t>
      </w:r>
      <w:r>
        <w:rPr>
          <w:i/>
          <w:spacing w:val="-4"/>
          <w:sz w:val="22"/>
        </w:rPr>
        <w:t> </w:t>
      </w:r>
      <w:r>
        <w:rPr>
          <w:i/>
          <w:sz w:val="22"/>
        </w:rPr>
        <w:t>cấu</w:t>
      </w:r>
      <w:r>
        <w:rPr>
          <w:i/>
          <w:spacing w:val="-5"/>
          <w:sz w:val="22"/>
        </w:rPr>
        <w:t> </w:t>
      </w:r>
      <w:r>
        <w:rPr>
          <w:i/>
          <w:sz w:val="22"/>
        </w:rPr>
        <w:t>ngăn</w:t>
      </w:r>
      <w:r>
        <w:rPr>
          <w:i/>
          <w:spacing w:val="-3"/>
          <w:sz w:val="22"/>
        </w:rPr>
        <w:t> </w:t>
      </w:r>
      <w:r>
        <w:rPr>
          <w:i/>
          <w:sz w:val="22"/>
        </w:rPr>
        <w:t>che</w:t>
      </w:r>
      <w:r>
        <w:rPr>
          <w:i/>
          <w:spacing w:val="-5"/>
          <w:sz w:val="22"/>
        </w:rPr>
        <w:t> </w:t>
      </w:r>
      <w:r>
        <w:rPr>
          <w:i/>
          <w:sz w:val="22"/>
        </w:rPr>
        <w:t>-</w:t>
      </w:r>
      <w:r>
        <w:rPr>
          <w:i/>
          <w:spacing w:val="-1"/>
          <w:sz w:val="22"/>
        </w:rPr>
        <w:t> </w:t>
      </w:r>
      <w:r>
        <w:rPr>
          <w:i/>
          <w:sz w:val="22"/>
        </w:rPr>
        <w:t>Tiêu</w:t>
      </w:r>
      <w:r>
        <w:rPr>
          <w:i/>
          <w:spacing w:val="-3"/>
          <w:sz w:val="22"/>
        </w:rPr>
        <w:t> </w:t>
      </w:r>
      <w:r>
        <w:rPr>
          <w:i/>
          <w:sz w:val="22"/>
        </w:rPr>
        <w:t>chuẩn</w:t>
      </w:r>
      <w:r>
        <w:rPr>
          <w:i/>
          <w:spacing w:val="-3"/>
          <w:sz w:val="22"/>
        </w:rPr>
        <w:t> </w:t>
      </w:r>
      <w:r>
        <w:rPr>
          <w:i/>
          <w:sz w:val="22"/>
        </w:rPr>
        <w:t>thiết</w:t>
      </w:r>
      <w:r>
        <w:rPr>
          <w:i/>
          <w:spacing w:val="-1"/>
          <w:sz w:val="22"/>
        </w:rPr>
        <w:t> </w:t>
      </w:r>
      <w:r>
        <w:rPr>
          <w:i/>
          <w:spacing w:val="-5"/>
          <w:sz w:val="22"/>
        </w:rPr>
        <w:t>kế;</w:t>
      </w:r>
    </w:p>
    <w:p>
      <w:pPr>
        <w:spacing w:before="227"/>
        <w:ind w:left="573" w:right="0" w:firstLine="0"/>
        <w:jc w:val="both"/>
        <w:rPr>
          <w:i/>
          <w:sz w:val="22"/>
        </w:rPr>
      </w:pPr>
      <w:r>
        <w:rPr>
          <w:sz w:val="22"/>
        </w:rPr>
        <w:t>TCVN</w:t>
      </w:r>
      <w:r>
        <w:rPr>
          <w:spacing w:val="-3"/>
          <w:sz w:val="22"/>
        </w:rPr>
        <w:t> </w:t>
      </w:r>
      <w:r>
        <w:rPr>
          <w:sz w:val="22"/>
        </w:rPr>
        <w:t>5674, </w:t>
      </w:r>
      <w:r>
        <w:rPr>
          <w:i/>
          <w:sz w:val="22"/>
        </w:rPr>
        <w:t>Công</w:t>
      </w:r>
      <w:r>
        <w:rPr>
          <w:i/>
          <w:spacing w:val="-5"/>
          <w:sz w:val="22"/>
        </w:rPr>
        <w:t> </w:t>
      </w:r>
      <w:r>
        <w:rPr>
          <w:i/>
          <w:sz w:val="22"/>
        </w:rPr>
        <w:t>tác</w:t>
      </w:r>
      <w:r>
        <w:rPr>
          <w:i/>
          <w:spacing w:val="-4"/>
          <w:sz w:val="22"/>
        </w:rPr>
        <w:t> </w:t>
      </w:r>
      <w:r>
        <w:rPr>
          <w:i/>
          <w:sz w:val="22"/>
        </w:rPr>
        <w:t>hoàn</w:t>
      </w:r>
      <w:r>
        <w:rPr>
          <w:i/>
          <w:spacing w:val="-2"/>
          <w:sz w:val="22"/>
        </w:rPr>
        <w:t> </w:t>
      </w:r>
      <w:r>
        <w:rPr>
          <w:i/>
          <w:sz w:val="22"/>
        </w:rPr>
        <w:t>thiện</w:t>
      </w:r>
      <w:r>
        <w:rPr>
          <w:i/>
          <w:spacing w:val="-5"/>
          <w:sz w:val="22"/>
        </w:rPr>
        <w:t> </w:t>
      </w:r>
      <w:r>
        <w:rPr>
          <w:i/>
          <w:sz w:val="22"/>
        </w:rPr>
        <w:t>trong</w:t>
      </w:r>
      <w:r>
        <w:rPr>
          <w:i/>
          <w:spacing w:val="-4"/>
          <w:sz w:val="22"/>
        </w:rPr>
        <w:t> </w:t>
      </w:r>
      <w:r>
        <w:rPr>
          <w:i/>
          <w:sz w:val="22"/>
        </w:rPr>
        <w:t>xây</w:t>
      </w:r>
      <w:r>
        <w:rPr>
          <w:i/>
          <w:spacing w:val="-4"/>
          <w:sz w:val="22"/>
        </w:rPr>
        <w:t> </w:t>
      </w:r>
      <w:r>
        <w:rPr>
          <w:i/>
          <w:sz w:val="22"/>
        </w:rPr>
        <w:t>dựng</w:t>
      </w:r>
      <w:r>
        <w:rPr>
          <w:i/>
          <w:spacing w:val="-3"/>
          <w:sz w:val="22"/>
        </w:rPr>
        <w:t> </w:t>
      </w:r>
      <w:r>
        <w:rPr>
          <w:i/>
          <w:sz w:val="22"/>
        </w:rPr>
        <w:t>-</w:t>
      </w:r>
      <w:r>
        <w:rPr>
          <w:i/>
          <w:spacing w:val="-3"/>
          <w:sz w:val="22"/>
        </w:rPr>
        <w:t> </w:t>
      </w:r>
      <w:r>
        <w:rPr>
          <w:i/>
          <w:sz w:val="22"/>
        </w:rPr>
        <w:t>Thi</w:t>
      </w:r>
      <w:r>
        <w:rPr>
          <w:i/>
          <w:spacing w:val="-3"/>
          <w:sz w:val="22"/>
        </w:rPr>
        <w:t> </w:t>
      </w:r>
      <w:r>
        <w:rPr>
          <w:i/>
          <w:sz w:val="22"/>
        </w:rPr>
        <w:t>công</w:t>
      </w:r>
      <w:r>
        <w:rPr>
          <w:i/>
          <w:spacing w:val="-4"/>
          <w:sz w:val="22"/>
        </w:rPr>
        <w:t> </w:t>
      </w:r>
      <w:r>
        <w:rPr>
          <w:i/>
          <w:sz w:val="22"/>
        </w:rPr>
        <w:t>và</w:t>
      </w:r>
      <w:r>
        <w:rPr>
          <w:i/>
          <w:spacing w:val="-2"/>
          <w:sz w:val="22"/>
        </w:rPr>
        <w:t> </w:t>
      </w:r>
      <w:r>
        <w:rPr>
          <w:i/>
          <w:sz w:val="22"/>
        </w:rPr>
        <w:t>nghiệm</w:t>
      </w:r>
      <w:r>
        <w:rPr>
          <w:i/>
          <w:spacing w:val="-6"/>
          <w:sz w:val="22"/>
        </w:rPr>
        <w:t> </w:t>
      </w:r>
      <w:r>
        <w:rPr>
          <w:i/>
          <w:spacing w:val="-4"/>
          <w:sz w:val="22"/>
        </w:rPr>
        <w:t>thu;</w:t>
      </w:r>
    </w:p>
    <w:p>
      <w:pPr>
        <w:spacing w:before="227"/>
        <w:ind w:left="573" w:right="0" w:firstLine="0"/>
        <w:jc w:val="both"/>
        <w:rPr>
          <w:i/>
          <w:sz w:val="22"/>
        </w:rPr>
      </w:pPr>
      <w:r>
        <w:rPr>
          <w:sz w:val="22"/>
        </w:rPr>
        <w:t>TCVN</w:t>
      </w:r>
      <w:r>
        <w:rPr>
          <w:spacing w:val="-5"/>
          <w:sz w:val="22"/>
        </w:rPr>
        <w:t> </w:t>
      </w:r>
      <w:r>
        <w:rPr>
          <w:sz w:val="22"/>
        </w:rPr>
        <w:t>5687,</w:t>
      </w:r>
      <w:r>
        <w:rPr>
          <w:spacing w:val="-1"/>
          <w:sz w:val="22"/>
        </w:rPr>
        <w:t> </w:t>
      </w:r>
      <w:r>
        <w:rPr>
          <w:i/>
          <w:sz w:val="22"/>
        </w:rPr>
        <w:t>Thông</w:t>
      </w:r>
      <w:r>
        <w:rPr>
          <w:i/>
          <w:spacing w:val="-5"/>
          <w:sz w:val="22"/>
        </w:rPr>
        <w:t> </w:t>
      </w:r>
      <w:r>
        <w:rPr>
          <w:i/>
          <w:sz w:val="22"/>
        </w:rPr>
        <w:t>gió</w:t>
      </w:r>
      <w:r>
        <w:rPr>
          <w:i/>
          <w:spacing w:val="-2"/>
          <w:sz w:val="22"/>
        </w:rPr>
        <w:t> </w:t>
      </w:r>
      <w:r>
        <w:rPr>
          <w:i/>
          <w:sz w:val="22"/>
        </w:rPr>
        <w:t>-</w:t>
      </w:r>
      <w:r>
        <w:rPr>
          <w:i/>
          <w:spacing w:val="-6"/>
          <w:sz w:val="22"/>
        </w:rPr>
        <w:t> </w:t>
      </w:r>
      <w:r>
        <w:rPr>
          <w:i/>
          <w:sz w:val="22"/>
        </w:rPr>
        <w:t>Điều</w:t>
      </w:r>
      <w:r>
        <w:rPr>
          <w:i/>
          <w:spacing w:val="-3"/>
          <w:sz w:val="22"/>
        </w:rPr>
        <w:t> </w:t>
      </w:r>
      <w:r>
        <w:rPr>
          <w:i/>
          <w:sz w:val="22"/>
        </w:rPr>
        <w:t>hoà</w:t>
      </w:r>
      <w:r>
        <w:rPr>
          <w:i/>
          <w:spacing w:val="-3"/>
          <w:sz w:val="22"/>
        </w:rPr>
        <w:t> </w:t>
      </w:r>
      <w:r>
        <w:rPr>
          <w:i/>
          <w:sz w:val="22"/>
        </w:rPr>
        <w:t>không</w:t>
      </w:r>
      <w:r>
        <w:rPr>
          <w:i/>
          <w:spacing w:val="-3"/>
          <w:sz w:val="22"/>
        </w:rPr>
        <w:t> </w:t>
      </w:r>
      <w:r>
        <w:rPr>
          <w:i/>
          <w:sz w:val="22"/>
        </w:rPr>
        <w:t>khí</w:t>
      </w:r>
      <w:r>
        <w:rPr>
          <w:i/>
          <w:spacing w:val="-3"/>
          <w:sz w:val="22"/>
        </w:rPr>
        <w:t> </w:t>
      </w:r>
      <w:r>
        <w:rPr>
          <w:i/>
          <w:sz w:val="22"/>
        </w:rPr>
        <w:t>-</w:t>
      </w:r>
      <w:r>
        <w:rPr>
          <w:i/>
          <w:spacing w:val="-4"/>
          <w:sz w:val="22"/>
        </w:rPr>
        <w:t> </w:t>
      </w:r>
      <w:r>
        <w:rPr>
          <w:i/>
          <w:sz w:val="22"/>
        </w:rPr>
        <w:t>Tiêu</w:t>
      </w:r>
      <w:r>
        <w:rPr>
          <w:i/>
          <w:spacing w:val="-3"/>
          <w:sz w:val="22"/>
        </w:rPr>
        <w:t> </w:t>
      </w:r>
      <w:r>
        <w:rPr>
          <w:i/>
          <w:sz w:val="22"/>
        </w:rPr>
        <w:t>chuẩn</w:t>
      </w:r>
      <w:r>
        <w:rPr>
          <w:i/>
          <w:spacing w:val="-5"/>
          <w:sz w:val="22"/>
        </w:rPr>
        <w:t> </w:t>
      </w:r>
      <w:r>
        <w:rPr>
          <w:i/>
          <w:sz w:val="22"/>
        </w:rPr>
        <w:t>thiết</w:t>
      </w:r>
      <w:r>
        <w:rPr>
          <w:i/>
          <w:spacing w:val="-3"/>
          <w:sz w:val="22"/>
        </w:rPr>
        <w:t> </w:t>
      </w:r>
      <w:r>
        <w:rPr>
          <w:i/>
          <w:spacing w:val="-5"/>
          <w:sz w:val="22"/>
        </w:rPr>
        <w:t>kế;</w:t>
      </w:r>
    </w:p>
    <w:p>
      <w:pPr>
        <w:spacing w:line="340" w:lineRule="auto" w:before="227"/>
        <w:ind w:left="573" w:right="0" w:firstLine="0"/>
        <w:jc w:val="left"/>
        <w:rPr>
          <w:i/>
          <w:sz w:val="22"/>
        </w:rPr>
      </w:pPr>
      <w:r>
        <w:rPr>
          <w:sz w:val="22"/>
        </w:rPr>
        <w:t>TCVN</w:t>
      </w:r>
      <w:r>
        <w:rPr>
          <w:spacing w:val="22"/>
          <w:sz w:val="22"/>
        </w:rPr>
        <w:t> </w:t>
      </w:r>
      <w:r>
        <w:rPr>
          <w:sz w:val="22"/>
        </w:rPr>
        <w:t>5718,</w:t>
      </w:r>
      <w:r>
        <w:rPr>
          <w:spacing w:val="25"/>
          <w:sz w:val="22"/>
        </w:rPr>
        <w:t> </w:t>
      </w:r>
      <w:r>
        <w:rPr>
          <w:i/>
          <w:sz w:val="22"/>
        </w:rPr>
        <w:t>Mái</w:t>
      </w:r>
      <w:r>
        <w:rPr>
          <w:i/>
          <w:spacing w:val="22"/>
          <w:sz w:val="22"/>
        </w:rPr>
        <w:t> </w:t>
      </w:r>
      <w:r>
        <w:rPr>
          <w:i/>
          <w:sz w:val="22"/>
        </w:rPr>
        <w:t>và</w:t>
      </w:r>
      <w:r>
        <w:rPr>
          <w:i/>
          <w:spacing w:val="23"/>
          <w:sz w:val="22"/>
        </w:rPr>
        <w:t> </w:t>
      </w:r>
      <w:r>
        <w:rPr>
          <w:i/>
          <w:sz w:val="22"/>
        </w:rPr>
        <w:t>sàn</w:t>
      </w:r>
      <w:r>
        <w:rPr>
          <w:i/>
          <w:spacing w:val="23"/>
          <w:sz w:val="22"/>
        </w:rPr>
        <w:t> </w:t>
      </w:r>
      <w:r>
        <w:rPr>
          <w:i/>
          <w:sz w:val="22"/>
        </w:rPr>
        <w:t>bê</w:t>
      </w:r>
      <w:r>
        <w:rPr>
          <w:i/>
          <w:spacing w:val="24"/>
          <w:sz w:val="22"/>
        </w:rPr>
        <w:t> </w:t>
      </w:r>
      <w:r>
        <w:rPr>
          <w:i/>
          <w:sz w:val="22"/>
        </w:rPr>
        <w:t>tông</w:t>
      </w:r>
      <w:r>
        <w:rPr>
          <w:i/>
          <w:spacing w:val="23"/>
          <w:sz w:val="22"/>
        </w:rPr>
        <w:t> </w:t>
      </w:r>
      <w:r>
        <w:rPr>
          <w:i/>
          <w:sz w:val="22"/>
        </w:rPr>
        <w:t>cốt</w:t>
      </w:r>
      <w:r>
        <w:rPr>
          <w:i/>
          <w:spacing w:val="24"/>
          <w:sz w:val="22"/>
        </w:rPr>
        <w:t> </w:t>
      </w:r>
      <w:r>
        <w:rPr>
          <w:i/>
          <w:sz w:val="22"/>
        </w:rPr>
        <w:t>thép</w:t>
      </w:r>
      <w:r>
        <w:rPr>
          <w:i/>
          <w:spacing w:val="21"/>
          <w:sz w:val="22"/>
        </w:rPr>
        <w:t> </w:t>
      </w:r>
      <w:r>
        <w:rPr>
          <w:i/>
          <w:sz w:val="22"/>
        </w:rPr>
        <w:t>trong</w:t>
      </w:r>
      <w:r>
        <w:rPr>
          <w:i/>
          <w:spacing w:val="18"/>
          <w:sz w:val="22"/>
        </w:rPr>
        <w:t> </w:t>
      </w:r>
      <w:r>
        <w:rPr>
          <w:i/>
          <w:sz w:val="22"/>
        </w:rPr>
        <w:t>công</w:t>
      </w:r>
      <w:r>
        <w:rPr>
          <w:i/>
          <w:spacing w:val="23"/>
          <w:sz w:val="22"/>
        </w:rPr>
        <w:t> </w:t>
      </w:r>
      <w:r>
        <w:rPr>
          <w:i/>
          <w:sz w:val="22"/>
        </w:rPr>
        <w:t>trình</w:t>
      </w:r>
      <w:r>
        <w:rPr>
          <w:i/>
          <w:spacing w:val="23"/>
          <w:sz w:val="22"/>
        </w:rPr>
        <w:t> </w:t>
      </w:r>
      <w:r>
        <w:rPr>
          <w:i/>
          <w:sz w:val="22"/>
        </w:rPr>
        <w:t>xây</w:t>
      </w:r>
      <w:r>
        <w:rPr>
          <w:i/>
          <w:spacing w:val="23"/>
          <w:sz w:val="22"/>
        </w:rPr>
        <w:t> </w:t>
      </w:r>
      <w:r>
        <w:rPr>
          <w:i/>
          <w:sz w:val="22"/>
        </w:rPr>
        <w:t>dựng</w:t>
      </w:r>
      <w:r>
        <w:rPr>
          <w:i/>
          <w:spacing w:val="23"/>
          <w:sz w:val="22"/>
        </w:rPr>
        <w:t> </w:t>
      </w:r>
      <w:r>
        <w:rPr>
          <w:i/>
          <w:sz w:val="22"/>
        </w:rPr>
        <w:t>-</w:t>
      </w:r>
      <w:r>
        <w:rPr>
          <w:i/>
          <w:spacing w:val="25"/>
          <w:sz w:val="22"/>
        </w:rPr>
        <w:t> </w:t>
      </w:r>
      <w:r>
        <w:rPr>
          <w:i/>
          <w:sz w:val="22"/>
        </w:rPr>
        <w:t>Yêu</w:t>
      </w:r>
      <w:r>
        <w:rPr>
          <w:i/>
          <w:spacing w:val="23"/>
          <w:sz w:val="22"/>
        </w:rPr>
        <w:t> </w:t>
      </w:r>
      <w:r>
        <w:rPr>
          <w:i/>
          <w:sz w:val="22"/>
        </w:rPr>
        <w:t>cầu</w:t>
      </w:r>
      <w:r>
        <w:rPr>
          <w:i/>
          <w:spacing w:val="23"/>
          <w:sz w:val="22"/>
        </w:rPr>
        <w:t> </w:t>
      </w:r>
      <w:r>
        <w:rPr>
          <w:i/>
          <w:sz w:val="22"/>
        </w:rPr>
        <w:t>kỹ</w:t>
      </w:r>
      <w:r>
        <w:rPr>
          <w:i/>
          <w:spacing w:val="23"/>
          <w:sz w:val="22"/>
        </w:rPr>
        <w:t> </w:t>
      </w:r>
      <w:r>
        <w:rPr>
          <w:i/>
          <w:sz w:val="22"/>
        </w:rPr>
        <w:t>thuật</w:t>
      </w:r>
      <w:r>
        <w:rPr>
          <w:i/>
          <w:spacing w:val="24"/>
          <w:sz w:val="22"/>
        </w:rPr>
        <w:t> </w:t>
      </w:r>
      <w:r>
        <w:rPr>
          <w:i/>
          <w:sz w:val="22"/>
        </w:rPr>
        <w:t>chống</w:t>
      </w:r>
      <w:r>
        <w:rPr>
          <w:i/>
          <w:spacing w:val="20"/>
          <w:sz w:val="22"/>
        </w:rPr>
        <w:t> </w:t>
      </w:r>
      <w:r>
        <w:rPr>
          <w:i/>
          <w:sz w:val="22"/>
        </w:rPr>
        <w:t>thấm</w:t>
      </w:r>
      <w:r>
        <w:rPr>
          <w:i/>
          <w:sz w:val="22"/>
        </w:rPr>
        <w:t> </w:t>
      </w:r>
      <w:r>
        <w:rPr>
          <w:i/>
          <w:spacing w:val="-2"/>
          <w:sz w:val="22"/>
        </w:rPr>
        <w:t>nước;</w:t>
      </w:r>
    </w:p>
    <w:p>
      <w:pPr>
        <w:spacing w:before="122"/>
        <w:ind w:left="573" w:right="0" w:firstLine="0"/>
        <w:jc w:val="left"/>
        <w:rPr>
          <w:i/>
          <w:sz w:val="22"/>
        </w:rPr>
      </w:pPr>
      <w:r>
        <w:rPr>
          <w:sz w:val="22"/>
        </w:rPr>
        <w:t>TCVN</w:t>
      </w:r>
      <w:r>
        <w:rPr>
          <w:spacing w:val="-3"/>
          <w:sz w:val="22"/>
        </w:rPr>
        <w:t> </w:t>
      </w:r>
      <w:r>
        <w:rPr>
          <w:sz w:val="22"/>
        </w:rPr>
        <w:t>6396, </w:t>
      </w:r>
      <w:r>
        <w:rPr>
          <w:i/>
          <w:sz w:val="22"/>
        </w:rPr>
        <w:t>Yêu</w:t>
      </w:r>
      <w:r>
        <w:rPr>
          <w:i/>
          <w:spacing w:val="-4"/>
          <w:sz w:val="22"/>
        </w:rPr>
        <w:t> </w:t>
      </w:r>
      <w:r>
        <w:rPr>
          <w:i/>
          <w:sz w:val="22"/>
        </w:rPr>
        <w:t>cầu</w:t>
      </w:r>
      <w:r>
        <w:rPr>
          <w:i/>
          <w:spacing w:val="-2"/>
          <w:sz w:val="22"/>
        </w:rPr>
        <w:t> </w:t>
      </w:r>
      <w:r>
        <w:rPr>
          <w:i/>
          <w:sz w:val="22"/>
        </w:rPr>
        <w:t>an</w:t>
      </w:r>
      <w:r>
        <w:rPr>
          <w:i/>
          <w:spacing w:val="-7"/>
          <w:sz w:val="22"/>
        </w:rPr>
        <w:t> </w:t>
      </w:r>
      <w:r>
        <w:rPr>
          <w:i/>
          <w:sz w:val="22"/>
        </w:rPr>
        <w:t>toàn</w:t>
      </w:r>
      <w:r>
        <w:rPr>
          <w:i/>
          <w:spacing w:val="-2"/>
          <w:sz w:val="22"/>
        </w:rPr>
        <w:t> </w:t>
      </w:r>
      <w:r>
        <w:rPr>
          <w:i/>
          <w:sz w:val="22"/>
        </w:rPr>
        <w:t>về</w:t>
      </w:r>
      <w:r>
        <w:rPr>
          <w:i/>
          <w:spacing w:val="-4"/>
          <w:sz w:val="22"/>
        </w:rPr>
        <w:t> </w:t>
      </w:r>
      <w:r>
        <w:rPr>
          <w:i/>
          <w:sz w:val="22"/>
        </w:rPr>
        <w:t>cấu</w:t>
      </w:r>
      <w:r>
        <w:rPr>
          <w:i/>
          <w:spacing w:val="-4"/>
          <w:sz w:val="22"/>
        </w:rPr>
        <w:t> </w:t>
      </w:r>
      <w:r>
        <w:rPr>
          <w:i/>
          <w:sz w:val="22"/>
        </w:rPr>
        <w:t>tạo</w:t>
      </w:r>
      <w:r>
        <w:rPr>
          <w:i/>
          <w:spacing w:val="-3"/>
          <w:sz w:val="22"/>
        </w:rPr>
        <w:t> </w:t>
      </w:r>
      <w:r>
        <w:rPr>
          <w:i/>
          <w:sz w:val="22"/>
        </w:rPr>
        <w:t>và</w:t>
      </w:r>
      <w:r>
        <w:rPr>
          <w:i/>
          <w:spacing w:val="-3"/>
          <w:sz w:val="22"/>
        </w:rPr>
        <w:t> </w:t>
      </w:r>
      <w:r>
        <w:rPr>
          <w:i/>
          <w:sz w:val="22"/>
        </w:rPr>
        <w:t>lắp</w:t>
      </w:r>
      <w:r>
        <w:rPr>
          <w:i/>
          <w:spacing w:val="-4"/>
          <w:sz w:val="22"/>
        </w:rPr>
        <w:t> </w:t>
      </w:r>
      <w:r>
        <w:rPr>
          <w:i/>
          <w:sz w:val="22"/>
        </w:rPr>
        <w:t>đặt</w:t>
      </w:r>
      <w:r>
        <w:rPr>
          <w:i/>
          <w:spacing w:val="-3"/>
          <w:sz w:val="22"/>
        </w:rPr>
        <w:t> </w:t>
      </w:r>
      <w:r>
        <w:rPr>
          <w:i/>
          <w:sz w:val="22"/>
        </w:rPr>
        <w:t>thang</w:t>
      </w:r>
      <w:r>
        <w:rPr>
          <w:i/>
          <w:spacing w:val="-3"/>
          <w:sz w:val="22"/>
        </w:rPr>
        <w:t> </w:t>
      </w:r>
      <w:r>
        <w:rPr>
          <w:i/>
          <w:spacing w:val="-4"/>
          <w:sz w:val="22"/>
        </w:rPr>
        <w:t>máy;</w:t>
      </w:r>
    </w:p>
    <w:p>
      <w:pPr>
        <w:spacing w:line="456" w:lineRule="auto" w:before="227"/>
        <w:ind w:left="573" w:right="4736" w:firstLine="0"/>
        <w:jc w:val="left"/>
        <w:rPr>
          <w:i/>
          <w:sz w:val="22"/>
        </w:rPr>
      </w:pPr>
      <w:r>
        <w:rPr>
          <w:sz w:val="22"/>
        </w:rPr>
        <w:t>TCVN 7114, </w:t>
      </w:r>
      <w:r>
        <w:rPr>
          <w:i/>
          <w:sz w:val="22"/>
        </w:rPr>
        <w:t>Ecgônômi – Chiếu sáng nơi làm việc;</w:t>
      </w:r>
      <w:r>
        <w:rPr>
          <w:i/>
          <w:sz w:val="22"/>
        </w:rPr>
        <w:t> </w:t>
      </w:r>
      <w:r>
        <w:rPr>
          <w:sz w:val="22"/>
        </w:rPr>
        <w:t>TCVN</w:t>
      </w:r>
      <w:r>
        <w:rPr>
          <w:spacing w:val="-3"/>
          <w:sz w:val="22"/>
        </w:rPr>
        <w:t> </w:t>
      </w:r>
      <w:r>
        <w:rPr>
          <w:sz w:val="22"/>
        </w:rPr>
        <w:t>7447,</w:t>
      </w:r>
      <w:r>
        <w:rPr>
          <w:spacing w:val="-1"/>
          <w:sz w:val="22"/>
        </w:rPr>
        <w:t> </w:t>
      </w:r>
      <w:r>
        <w:rPr>
          <w:i/>
          <w:sz w:val="22"/>
        </w:rPr>
        <w:t>Hệ</w:t>
      </w:r>
      <w:r>
        <w:rPr>
          <w:i/>
          <w:spacing w:val="-5"/>
          <w:sz w:val="22"/>
        </w:rPr>
        <w:t> </w:t>
      </w:r>
      <w:r>
        <w:rPr>
          <w:i/>
          <w:sz w:val="22"/>
        </w:rPr>
        <w:t>thống</w:t>
      </w:r>
      <w:r>
        <w:rPr>
          <w:i/>
          <w:spacing w:val="-5"/>
          <w:sz w:val="22"/>
        </w:rPr>
        <w:t> </w:t>
      </w:r>
      <w:r>
        <w:rPr>
          <w:i/>
          <w:sz w:val="22"/>
        </w:rPr>
        <w:t>lắp</w:t>
      </w:r>
      <w:r>
        <w:rPr>
          <w:i/>
          <w:spacing w:val="-3"/>
          <w:sz w:val="22"/>
        </w:rPr>
        <w:t> </w:t>
      </w:r>
      <w:r>
        <w:rPr>
          <w:i/>
          <w:sz w:val="22"/>
        </w:rPr>
        <w:t>đặt</w:t>
      </w:r>
      <w:r>
        <w:rPr>
          <w:i/>
          <w:spacing w:val="-4"/>
          <w:sz w:val="22"/>
        </w:rPr>
        <w:t> </w:t>
      </w:r>
      <w:r>
        <w:rPr>
          <w:i/>
          <w:sz w:val="22"/>
        </w:rPr>
        <w:t>điện</w:t>
      </w:r>
      <w:r>
        <w:rPr>
          <w:i/>
          <w:spacing w:val="-3"/>
          <w:sz w:val="22"/>
        </w:rPr>
        <w:t> </w:t>
      </w:r>
      <w:r>
        <w:rPr>
          <w:i/>
          <w:sz w:val="22"/>
        </w:rPr>
        <w:t>của</w:t>
      </w:r>
      <w:r>
        <w:rPr>
          <w:i/>
          <w:spacing w:val="-5"/>
          <w:sz w:val="22"/>
        </w:rPr>
        <w:t> </w:t>
      </w:r>
      <w:r>
        <w:rPr>
          <w:i/>
          <w:sz w:val="22"/>
        </w:rPr>
        <w:t>các</w:t>
      </w:r>
      <w:r>
        <w:rPr>
          <w:i/>
          <w:spacing w:val="-5"/>
          <w:sz w:val="22"/>
        </w:rPr>
        <w:t> </w:t>
      </w:r>
      <w:r>
        <w:rPr>
          <w:i/>
          <w:sz w:val="22"/>
        </w:rPr>
        <w:t>toà</w:t>
      </w:r>
      <w:r>
        <w:rPr>
          <w:i/>
          <w:spacing w:val="-5"/>
          <w:sz w:val="22"/>
        </w:rPr>
        <w:t> </w:t>
      </w:r>
      <w:r>
        <w:rPr>
          <w:i/>
          <w:sz w:val="22"/>
        </w:rPr>
        <w:t>nhà;</w:t>
      </w:r>
      <w:r>
        <w:rPr>
          <w:i/>
          <w:sz w:val="22"/>
        </w:rPr>
        <w:t> </w:t>
      </w:r>
      <w:r>
        <w:rPr>
          <w:sz w:val="22"/>
        </w:rPr>
        <w:t>TCVN 7628, </w:t>
      </w:r>
      <w:r>
        <w:rPr>
          <w:i/>
          <w:sz w:val="22"/>
        </w:rPr>
        <w:t>Lắp đặt thang máy;</w:t>
      </w:r>
    </w:p>
    <w:p>
      <w:pPr>
        <w:spacing w:line="251" w:lineRule="exact" w:before="0"/>
        <w:ind w:left="573" w:right="0" w:firstLine="0"/>
        <w:jc w:val="left"/>
        <w:rPr>
          <w:i/>
          <w:sz w:val="22"/>
        </w:rPr>
      </w:pPr>
      <w:r>
        <w:rPr>
          <w:sz w:val="22"/>
        </w:rPr>
        <w:t>TCVN</w:t>
      </w:r>
      <w:r>
        <w:rPr>
          <w:spacing w:val="-5"/>
          <w:sz w:val="22"/>
        </w:rPr>
        <w:t> </w:t>
      </w:r>
      <w:r>
        <w:rPr>
          <w:sz w:val="22"/>
        </w:rPr>
        <w:t>7958,</w:t>
      </w:r>
      <w:r>
        <w:rPr>
          <w:spacing w:val="-1"/>
          <w:sz w:val="22"/>
        </w:rPr>
        <w:t> </w:t>
      </w:r>
      <w:r>
        <w:rPr>
          <w:i/>
          <w:sz w:val="22"/>
        </w:rPr>
        <w:t>Bảo</w:t>
      </w:r>
      <w:r>
        <w:rPr>
          <w:i/>
          <w:spacing w:val="-4"/>
          <w:sz w:val="22"/>
        </w:rPr>
        <w:t> </w:t>
      </w:r>
      <w:r>
        <w:rPr>
          <w:i/>
          <w:sz w:val="22"/>
        </w:rPr>
        <w:t>vệ</w:t>
      </w:r>
      <w:r>
        <w:rPr>
          <w:i/>
          <w:spacing w:val="-3"/>
          <w:sz w:val="22"/>
        </w:rPr>
        <w:t> </w:t>
      </w:r>
      <w:r>
        <w:rPr>
          <w:i/>
          <w:sz w:val="22"/>
        </w:rPr>
        <w:t>công</w:t>
      </w:r>
      <w:r>
        <w:rPr>
          <w:i/>
          <w:spacing w:val="-2"/>
          <w:sz w:val="22"/>
        </w:rPr>
        <w:t> </w:t>
      </w:r>
      <w:r>
        <w:rPr>
          <w:i/>
          <w:sz w:val="22"/>
        </w:rPr>
        <w:t>trình</w:t>
      </w:r>
      <w:r>
        <w:rPr>
          <w:i/>
          <w:spacing w:val="-5"/>
          <w:sz w:val="22"/>
        </w:rPr>
        <w:t> </w:t>
      </w:r>
      <w:r>
        <w:rPr>
          <w:i/>
          <w:sz w:val="22"/>
        </w:rPr>
        <w:t>Xây</w:t>
      </w:r>
      <w:r>
        <w:rPr>
          <w:i/>
          <w:spacing w:val="-2"/>
          <w:sz w:val="22"/>
        </w:rPr>
        <w:t> </w:t>
      </w:r>
      <w:r>
        <w:rPr>
          <w:i/>
          <w:sz w:val="22"/>
        </w:rPr>
        <w:t>dựng</w:t>
      </w:r>
      <w:r>
        <w:rPr>
          <w:i/>
          <w:spacing w:val="-4"/>
          <w:sz w:val="22"/>
        </w:rPr>
        <w:t> </w:t>
      </w:r>
      <w:r>
        <w:rPr>
          <w:i/>
          <w:sz w:val="22"/>
        </w:rPr>
        <w:t>-</w:t>
      </w:r>
      <w:r>
        <w:rPr>
          <w:i/>
          <w:spacing w:val="-3"/>
          <w:sz w:val="22"/>
        </w:rPr>
        <w:t> </w:t>
      </w:r>
      <w:r>
        <w:rPr>
          <w:i/>
          <w:sz w:val="22"/>
        </w:rPr>
        <w:t>Phòng</w:t>
      </w:r>
      <w:r>
        <w:rPr>
          <w:i/>
          <w:spacing w:val="-2"/>
          <w:sz w:val="22"/>
        </w:rPr>
        <w:t> </w:t>
      </w:r>
      <w:r>
        <w:rPr>
          <w:i/>
          <w:sz w:val="22"/>
        </w:rPr>
        <w:t>chống</w:t>
      </w:r>
      <w:r>
        <w:rPr>
          <w:i/>
          <w:spacing w:val="-4"/>
          <w:sz w:val="22"/>
        </w:rPr>
        <w:t> </w:t>
      </w:r>
      <w:r>
        <w:rPr>
          <w:i/>
          <w:sz w:val="22"/>
        </w:rPr>
        <w:t>mối</w:t>
      </w:r>
      <w:r>
        <w:rPr>
          <w:i/>
          <w:spacing w:val="-4"/>
          <w:sz w:val="22"/>
        </w:rPr>
        <w:t> </w:t>
      </w:r>
      <w:r>
        <w:rPr>
          <w:i/>
          <w:sz w:val="22"/>
        </w:rPr>
        <w:t>cho</w:t>
      </w:r>
      <w:r>
        <w:rPr>
          <w:i/>
          <w:spacing w:val="-4"/>
          <w:sz w:val="22"/>
        </w:rPr>
        <w:t> </w:t>
      </w:r>
      <w:r>
        <w:rPr>
          <w:i/>
          <w:sz w:val="22"/>
        </w:rPr>
        <w:t>công</w:t>
      </w:r>
      <w:r>
        <w:rPr>
          <w:i/>
          <w:spacing w:val="-5"/>
          <w:sz w:val="22"/>
        </w:rPr>
        <w:t> </w:t>
      </w:r>
      <w:r>
        <w:rPr>
          <w:i/>
          <w:sz w:val="22"/>
        </w:rPr>
        <w:t>trình</w:t>
      </w:r>
      <w:r>
        <w:rPr>
          <w:i/>
          <w:spacing w:val="-3"/>
          <w:sz w:val="22"/>
        </w:rPr>
        <w:t> </w:t>
      </w:r>
      <w:r>
        <w:rPr>
          <w:i/>
          <w:sz w:val="22"/>
        </w:rPr>
        <w:t>xây</w:t>
      </w:r>
      <w:r>
        <w:rPr>
          <w:i/>
          <w:spacing w:val="-2"/>
          <w:sz w:val="22"/>
        </w:rPr>
        <w:t> </w:t>
      </w:r>
      <w:r>
        <w:rPr>
          <w:i/>
          <w:sz w:val="22"/>
        </w:rPr>
        <w:t>dựng</w:t>
      </w:r>
      <w:r>
        <w:rPr>
          <w:i/>
          <w:spacing w:val="-6"/>
          <w:sz w:val="22"/>
        </w:rPr>
        <w:t> </w:t>
      </w:r>
      <w:r>
        <w:rPr>
          <w:i/>
          <w:spacing w:val="-4"/>
          <w:sz w:val="22"/>
        </w:rPr>
        <w:t>mới;</w:t>
      </w:r>
    </w:p>
    <w:p>
      <w:pPr>
        <w:spacing w:before="227"/>
        <w:ind w:left="573" w:right="0" w:firstLine="0"/>
        <w:jc w:val="left"/>
        <w:rPr>
          <w:i/>
          <w:sz w:val="22"/>
        </w:rPr>
      </w:pPr>
      <w:r>
        <w:rPr>
          <w:sz w:val="22"/>
        </w:rPr>
        <w:t>TCVN</w:t>
      </w:r>
      <w:r>
        <w:rPr>
          <w:spacing w:val="-5"/>
          <w:sz w:val="22"/>
        </w:rPr>
        <w:t> </w:t>
      </w:r>
      <w:r>
        <w:rPr>
          <w:sz w:val="22"/>
        </w:rPr>
        <w:t>9206,</w:t>
      </w:r>
      <w:r>
        <w:rPr>
          <w:spacing w:val="-1"/>
          <w:sz w:val="22"/>
        </w:rPr>
        <w:t> </w:t>
      </w:r>
      <w:r>
        <w:rPr>
          <w:i/>
          <w:sz w:val="22"/>
        </w:rPr>
        <w:t>Đặt</w:t>
      </w:r>
      <w:r>
        <w:rPr>
          <w:i/>
          <w:spacing w:val="-6"/>
          <w:sz w:val="22"/>
        </w:rPr>
        <w:t> </w:t>
      </w:r>
      <w:r>
        <w:rPr>
          <w:i/>
          <w:sz w:val="22"/>
        </w:rPr>
        <w:t>thiết</w:t>
      </w:r>
      <w:r>
        <w:rPr>
          <w:i/>
          <w:spacing w:val="-2"/>
          <w:sz w:val="22"/>
        </w:rPr>
        <w:t> </w:t>
      </w:r>
      <w:r>
        <w:rPr>
          <w:i/>
          <w:sz w:val="22"/>
        </w:rPr>
        <w:t>bị</w:t>
      </w:r>
      <w:r>
        <w:rPr>
          <w:i/>
          <w:spacing w:val="-5"/>
          <w:sz w:val="22"/>
        </w:rPr>
        <w:t> </w:t>
      </w:r>
      <w:r>
        <w:rPr>
          <w:i/>
          <w:sz w:val="22"/>
        </w:rPr>
        <w:t>điện</w:t>
      </w:r>
      <w:r>
        <w:rPr>
          <w:i/>
          <w:spacing w:val="-3"/>
          <w:sz w:val="22"/>
        </w:rPr>
        <w:t> </w:t>
      </w:r>
      <w:r>
        <w:rPr>
          <w:i/>
          <w:sz w:val="22"/>
        </w:rPr>
        <w:t>trong</w:t>
      </w:r>
      <w:r>
        <w:rPr>
          <w:i/>
          <w:spacing w:val="-5"/>
          <w:sz w:val="22"/>
        </w:rPr>
        <w:t> </w:t>
      </w:r>
      <w:r>
        <w:rPr>
          <w:i/>
          <w:sz w:val="22"/>
        </w:rPr>
        <w:t>nhà</w:t>
      </w:r>
      <w:r>
        <w:rPr>
          <w:i/>
          <w:spacing w:val="-4"/>
          <w:sz w:val="22"/>
        </w:rPr>
        <w:t> </w:t>
      </w:r>
      <w:r>
        <w:rPr>
          <w:i/>
          <w:sz w:val="22"/>
        </w:rPr>
        <w:t>và</w:t>
      </w:r>
      <w:r>
        <w:rPr>
          <w:i/>
          <w:spacing w:val="-3"/>
          <w:sz w:val="22"/>
        </w:rPr>
        <w:t> </w:t>
      </w:r>
      <w:r>
        <w:rPr>
          <w:i/>
          <w:sz w:val="22"/>
        </w:rPr>
        <w:t>công</w:t>
      </w:r>
      <w:r>
        <w:rPr>
          <w:i/>
          <w:spacing w:val="-5"/>
          <w:sz w:val="22"/>
        </w:rPr>
        <w:t> </w:t>
      </w:r>
      <w:r>
        <w:rPr>
          <w:i/>
          <w:sz w:val="22"/>
        </w:rPr>
        <w:t>trình</w:t>
      </w:r>
      <w:r>
        <w:rPr>
          <w:i/>
          <w:spacing w:val="-3"/>
          <w:sz w:val="22"/>
        </w:rPr>
        <w:t> </w:t>
      </w:r>
      <w:r>
        <w:rPr>
          <w:i/>
          <w:sz w:val="22"/>
        </w:rPr>
        <w:t>-</w:t>
      </w:r>
      <w:r>
        <w:rPr>
          <w:i/>
          <w:spacing w:val="-1"/>
          <w:sz w:val="22"/>
        </w:rPr>
        <w:t> </w:t>
      </w:r>
      <w:r>
        <w:rPr>
          <w:i/>
          <w:sz w:val="22"/>
        </w:rPr>
        <w:t>Tiêu</w:t>
      </w:r>
      <w:r>
        <w:rPr>
          <w:i/>
          <w:spacing w:val="-3"/>
          <w:sz w:val="22"/>
        </w:rPr>
        <w:t> </w:t>
      </w:r>
      <w:r>
        <w:rPr>
          <w:i/>
          <w:sz w:val="22"/>
        </w:rPr>
        <w:t>chuẩn</w:t>
      </w:r>
      <w:r>
        <w:rPr>
          <w:i/>
          <w:spacing w:val="-5"/>
          <w:sz w:val="22"/>
        </w:rPr>
        <w:t> </w:t>
      </w:r>
      <w:r>
        <w:rPr>
          <w:i/>
          <w:sz w:val="22"/>
        </w:rPr>
        <w:t>thiết</w:t>
      </w:r>
      <w:r>
        <w:rPr>
          <w:i/>
          <w:spacing w:val="-1"/>
          <w:sz w:val="22"/>
        </w:rPr>
        <w:t> </w:t>
      </w:r>
      <w:r>
        <w:rPr>
          <w:i/>
          <w:spacing w:val="-5"/>
          <w:sz w:val="22"/>
        </w:rPr>
        <w:t>kế;</w:t>
      </w:r>
    </w:p>
    <w:p>
      <w:pPr>
        <w:spacing w:after="0"/>
        <w:jc w:val="left"/>
        <w:rPr>
          <w:sz w:val="22"/>
        </w:rPr>
        <w:sectPr>
          <w:headerReference w:type="default" r:id="rId8"/>
          <w:pgSz w:w="11910" w:h="16850"/>
          <w:pgMar w:header="0" w:footer="0" w:top="560" w:bottom="1160" w:left="560" w:right="560"/>
        </w:sectPr>
      </w:pPr>
    </w:p>
    <w:p>
      <w:pPr>
        <w:pStyle w:val="BodyText"/>
        <w:spacing w:before="80"/>
        <w:rPr>
          <w:i/>
        </w:rPr>
      </w:pPr>
    </w:p>
    <w:p>
      <w:pPr>
        <w:spacing w:before="0"/>
        <w:ind w:left="119" w:right="0" w:firstLine="0"/>
        <w:jc w:val="left"/>
        <w:rPr>
          <w:i/>
          <w:sz w:val="22"/>
        </w:rPr>
      </w:pPr>
      <w:r>
        <w:rPr>
          <w:sz w:val="22"/>
        </w:rPr>
        <w:t>TCVN</w:t>
      </w:r>
      <w:r>
        <w:rPr>
          <w:spacing w:val="-6"/>
          <w:sz w:val="22"/>
        </w:rPr>
        <w:t> </w:t>
      </w:r>
      <w:r>
        <w:rPr>
          <w:sz w:val="22"/>
        </w:rPr>
        <w:t>9207,</w:t>
      </w:r>
      <w:r>
        <w:rPr>
          <w:spacing w:val="-1"/>
          <w:sz w:val="22"/>
        </w:rPr>
        <w:t> </w:t>
      </w:r>
      <w:r>
        <w:rPr>
          <w:i/>
          <w:sz w:val="22"/>
        </w:rPr>
        <w:t>Đặt</w:t>
      </w:r>
      <w:r>
        <w:rPr>
          <w:i/>
          <w:spacing w:val="-4"/>
          <w:sz w:val="22"/>
        </w:rPr>
        <w:t> </w:t>
      </w:r>
      <w:r>
        <w:rPr>
          <w:i/>
          <w:sz w:val="22"/>
        </w:rPr>
        <w:t>đường</w:t>
      </w:r>
      <w:r>
        <w:rPr>
          <w:i/>
          <w:spacing w:val="-5"/>
          <w:sz w:val="22"/>
        </w:rPr>
        <w:t> </w:t>
      </w:r>
      <w:r>
        <w:rPr>
          <w:i/>
          <w:sz w:val="22"/>
        </w:rPr>
        <w:t>dẫn</w:t>
      </w:r>
      <w:r>
        <w:rPr>
          <w:i/>
          <w:spacing w:val="-3"/>
          <w:sz w:val="22"/>
        </w:rPr>
        <w:t> </w:t>
      </w:r>
      <w:r>
        <w:rPr>
          <w:i/>
          <w:sz w:val="22"/>
        </w:rPr>
        <w:t>điện</w:t>
      </w:r>
      <w:r>
        <w:rPr>
          <w:i/>
          <w:spacing w:val="-3"/>
          <w:sz w:val="22"/>
        </w:rPr>
        <w:t> </w:t>
      </w:r>
      <w:r>
        <w:rPr>
          <w:i/>
          <w:sz w:val="22"/>
        </w:rPr>
        <w:t>trong</w:t>
      </w:r>
      <w:r>
        <w:rPr>
          <w:i/>
          <w:spacing w:val="-3"/>
          <w:sz w:val="22"/>
        </w:rPr>
        <w:t> </w:t>
      </w:r>
      <w:r>
        <w:rPr>
          <w:i/>
          <w:sz w:val="22"/>
        </w:rPr>
        <w:t>nhà</w:t>
      </w:r>
      <w:r>
        <w:rPr>
          <w:i/>
          <w:spacing w:val="-5"/>
          <w:sz w:val="22"/>
        </w:rPr>
        <w:t> </w:t>
      </w:r>
      <w:r>
        <w:rPr>
          <w:i/>
          <w:sz w:val="22"/>
        </w:rPr>
        <w:t>và</w:t>
      </w:r>
      <w:r>
        <w:rPr>
          <w:i/>
          <w:spacing w:val="-5"/>
          <w:sz w:val="22"/>
        </w:rPr>
        <w:t> </w:t>
      </w:r>
      <w:r>
        <w:rPr>
          <w:i/>
          <w:sz w:val="22"/>
        </w:rPr>
        <w:t>công</w:t>
      </w:r>
      <w:r>
        <w:rPr>
          <w:i/>
          <w:spacing w:val="-3"/>
          <w:sz w:val="22"/>
        </w:rPr>
        <w:t> </w:t>
      </w:r>
      <w:r>
        <w:rPr>
          <w:i/>
          <w:sz w:val="22"/>
        </w:rPr>
        <w:t>trình</w:t>
      </w:r>
      <w:r>
        <w:rPr>
          <w:i/>
          <w:spacing w:val="-3"/>
          <w:sz w:val="22"/>
        </w:rPr>
        <w:t> </w:t>
      </w:r>
      <w:r>
        <w:rPr>
          <w:i/>
          <w:sz w:val="22"/>
        </w:rPr>
        <w:t>-</w:t>
      </w:r>
      <w:r>
        <w:rPr>
          <w:i/>
          <w:spacing w:val="-4"/>
          <w:sz w:val="22"/>
        </w:rPr>
        <w:t> </w:t>
      </w:r>
      <w:r>
        <w:rPr>
          <w:i/>
          <w:sz w:val="22"/>
        </w:rPr>
        <w:t>Tiêu</w:t>
      </w:r>
      <w:r>
        <w:rPr>
          <w:i/>
          <w:spacing w:val="-3"/>
          <w:sz w:val="22"/>
        </w:rPr>
        <w:t> </w:t>
      </w:r>
      <w:r>
        <w:rPr>
          <w:i/>
          <w:sz w:val="22"/>
        </w:rPr>
        <w:t>chuẩn</w:t>
      </w:r>
      <w:r>
        <w:rPr>
          <w:i/>
          <w:spacing w:val="-5"/>
          <w:sz w:val="22"/>
        </w:rPr>
        <w:t> </w:t>
      </w:r>
      <w:r>
        <w:rPr>
          <w:i/>
          <w:sz w:val="22"/>
        </w:rPr>
        <w:t>thiết</w:t>
      </w:r>
      <w:r>
        <w:rPr>
          <w:i/>
          <w:spacing w:val="-1"/>
          <w:sz w:val="22"/>
        </w:rPr>
        <w:t> </w:t>
      </w:r>
      <w:r>
        <w:rPr>
          <w:i/>
          <w:spacing w:val="-5"/>
          <w:sz w:val="22"/>
        </w:rPr>
        <w:t>kế;</w:t>
      </w:r>
    </w:p>
    <w:p>
      <w:pPr>
        <w:spacing w:before="227"/>
        <w:ind w:left="119" w:right="0" w:firstLine="0"/>
        <w:jc w:val="left"/>
        <w:rPr>
          <w:i/>
          <w:sz w:val="22"/>
        </w:rPr>
      </w:pPr>
      <w:r>
        <w:rPr>
          <w:sz w:val="22"/>
        </w:rPr>
        <w:t>TCVN</w:t>
      </w:r>
      <w:r>
        <w:rPr>
          <w:spacing w:val="-5"/>
          <w:sz w:val="22"/>
        </w:rPr>
        <w:t> </w:t>
      </w:r>
      <w:r>
        <w:rPr>
          <w:sz w:val="22"/>
        </w:rPr>
        <w:t>9359, </w:t>
      </w:r>
      <w:r>
        <w:rPr>
          <w:i/>
          <w:sz w:val="22"/>
        </w:rPr>
        <w:t>Nền</w:t>
      </w:r>
      <w:r>
        <w:rPr>
          <w:i/>
          <w:spacing w:val="-3"/>
          <w:sz w:val="22"/>
        </w:rPr>
        <w:t> </w:t>
      </w:r>
      <w:r>
        <w:rPr>
          <w:i/>
          <w:sz w:val="22"/>
        </w:rPr>
        <w:t>nhà</w:t>
      </w:r>
      <w:r>
        <w:rPr>
          <w:i/>
          <w:spacing w:val="-2"/>
          <w:sz w:val="22"/>
        </w:rPr>
        <w:t> </w:t>
      </w:r>
      <w:r>
        <w:rPr>
          <w:i/>
          <w:sz w:val="22"/>
        </w:rPr>
        <w:t>chống</w:t>
      </w:r>
      <w:r>
        <w:rPr>
          <w:i/>
          <w:spacing w:val="-2"/>
          <w:sz w:val="22"/>
        </w:rPr>
        <w:t> </w:t>
      </w:r>
      <w:r>
        <w:rPr>
          <w:i/>
          <w:sz w:val="22"/>
        </w:rPr>
        <w:t>nồm</w:t>
      </w:r>
      <w:r>
        <w:rPr>
          <w:i/>
          <w:spacing w:val="-3"/>
          <w:sz w:val="22"/>
        </w:rPr>
        <w:t> </w:t>
      </w:r>
      <w:r>
        <w:rPr>
          <w:i/>
          <w:sz w:val="22"/>
        </w:rPr>
        <w:t>-</w:t>
      </w:r>
      <w:r>
        <w:rPr>
          <w:i/>
          <w:spacing w:val="-3"/>
          <w:sz w:val="22"/>
        </w:rPr>
        <w:t> </w:t>
      </w:r>
      <w:r>
        <w:rPr>
          <w:i/>
          <w:sz w:val="22"/>
        </w:rPr>
        <w:t>Thiết</w:t>
      </w:r>
      <w:r>
        <w:rPr>
          <w:i/>
          <w:spacing w:val="-4"/>
          <w:sz w:val="22"/>
        </w:rPr>
        <w:t> </w:t>
      </w:r>
      <w:r>
        <w:rPr>
          <w:i/>
          <w:sz w:val="22"/>
        </w:rPr>
        <w:t>kế</w:t>
      </w:r>
      <w:r>
        <w:rPr>
          <w:i/>
          <w:spacing w:val="-2"/>
          <w:sz w:val="22"/>
        </w:rPr>
        <w:t> </w:t>
      </w:r>
      <w:r>
        <w:rPr>
          <w:i/>
          <w:sz w:val="22"/>
        </w:rPr>
        <w:t>và</w:t>
      </w:r>
      <w:r>
        <w:rPr>
          <w:i/>
          <w:spacing w:val="-4"/>
          <w:sz w:val="22"/>
        </w:rPr>
        <w:t> </w:t>
      </w:r>
      <w:r>
        <w:rPr>
          <w:i/>
          <w:sz w:val="22"/>
        </w:rPr>
        <w:t>thi</w:t>
      </w:r>
      <w:r>
        <w:rPr>
          <w:i/>
          <w:spacing w:val="-5"/>
          <w:sz w:val="22"/>
        </w:rPr>
        <w:t> </w:t>
      </w:r>
      <w:r>
        <w:rPr>
          <w:i/>
          <w:spacing w:val="-2"/>
          <w:sz w:val="22"/>
        </w:rPr>
        <w:t>công;</w:t>
      </w:r>
    </w:p>
    <w:p>
      <w:pPr>
        <w:spacing w:before="227"/>
        <w:ind w:left="119" w:right="0" w:firstLine="0"/>
        <w:jc w:val="left"/>
        <w:rPr>
          <w:i/>
          <w:sz w:val="22"/>
        </w:rPr>
      </w:pPr>
      <w:r>
        <w:rPr>
          <w:sz w:val="22"/>
        </w:rPr>
        <w:t>TCVN</w:t>
      </w:r>
      <w:r>
        <w:rPr>
          <w:spacing w:val="-3"/>
          <w:sz w:val="22"/>
        </w:rPr>
        <w:t> </w:t>
      </w:r>
      <w:r>
        <w:rPr>
          <w:sz w:val="22"/>
        </w:rPr>
        <w:t>9362,</w:t>
      </w:r>
      <w:r>
        <w:rPr>
          <w:spacing w:val="-1"/>
          <w:sz w:val="22"/>
        </w:rPr>
        <w:t> </w:t>
      </w:r>
      <w:r>
        <w:rPr>
          <w:i/>
          <w:sz w:val="22"/>
        </w:rPr>
        <w:t>Tiêu</w:t>
      </w:r>
      <w:r>
        <w:rPr>
          <w:i/>
          <w:spacing w:val="-3"/>
          <w:sz w:val="22"/>
        </w:rPr>
        <w:t> </w:t>
      </w:r>
      <w:r>
        <w:rPr>
          <w:i/>
          <w:sz w:val="22"/>
        </w:rPr>
        <w:t>chuẩn</w:t>
      </w:r>
      <w:r>
        <w:rPr>
          <w:i/>
          <w:spacing w:val="-5"/>
          <w:sz w:val="22"/>
        </w:rPr>
        <w:t> </w:t>
      </w:r>
      <w:r>
        <w:rPr>
          <w:i/>
          <w:sz w:val="22"/>
        </w:rPr>
        <w:t>thiết</w:t>
      </w:r>
      <w:r>
        <w:rPr>
          <w:i/>
          <w:spacing w:val="-2"/>
          <w:sz w:val="22"/>
        </w:rPr>
        <w:t> </w:t>
      </w:r>
      <w:r>
        <w:rPr>
          <w:i/>
          <w:sz w:val="22"/>
        </w:rPr>
        <w:t>kế</w:t>
      </w:r>
      <w:r>
        <w:rPr>
          <w:i/>
          <w:spacing w:val="-4"/>
          <w:sz w:val="22"/>
        </w:rPr>
        <w:t> </w:t>
      </w:r>
      <w:r>
        <w:rPr>
          <w:i/>
          <w:sz w:val="22"/>
        </w:rPr>
        <w:t>nền</w:t>
      </w:r>
      <w:r>
        <w:rPr>
          <w:i/>
          <w:spacing w:val="-5"/>
          <w:sz w:val="22"/>
        </w:rPr>
        <w:t> </w:t>
      </w:r>
      <w:r>
        <w:rPr>
          <w:i/>
          <w:sz w:val="22"/>
        </w:rPr>
        <w:t>nhà</w:t>
      </w:r>
      <w:r>
        <w:rPr>
          <w:i/>
          <w:spacing w:val="-3"/>
          <w:sz w:val="22"/>
        </w:rPr>
        <w:t> </w:t>
      </w:r>
      <w:r>
        <w:rPr>
          <w:i/>
          <w:sz w:val="22"/>
        </w:rPr>
        <w:t>và</w:t>
      </w:r>
      <w:r>
        <w:rPr>
          <w:i/>
          <w:spacing w:val="-5"/>
          <w:sz w:val="22"/>
        </w:rPr>
        <w:t> </w:t>
      </w:r>
      <w:r>
        <w:rPr>
          <w:i/>
          <w:sz w:val="22"/>
        </w:rPr>
        <w:t>công</w:t>
      </w:r>
      <w:r>
        <w:rPr>
          <w:i/>
          <w:spacing w:val="-4"/>
          <w:sz w:val="22"/>
        </w:rPr>
        <w:t> </w:t>
      </w:r>
      <w:r>
        <w:rPr>
          <w:i/>
          <w:spacing w:val="-2"/>
          <w:sz w:val="22"/>
        </w:rPr>
        <w:t>trình;</w:t>
      </w:r>
    </w:p>
    <w:p>
      <w:pPr>
        <w:spacing w:line="456" w:lineRule="auto" w:before="227"/>
        <w:ind w:left="119" w:right="594" w:firstLine="0"/>
        <w:jc w:val="left"/>
        <w:rPr>
          <w:i/>
          <w:sz w:val="22"/>
        </w:rPr>
      </w:pPr>
      <w:r>
        <w:rPr>
          <w:sz w:val="22"/>
        </w:rPr>
        <w:t>TCVN</w:t>
      </w:r>
      <w:r>
        <w:rPr>
          <w:spacing w:val="-1"/>
          <w:sz w:val="22"/>
        </w:rPr>
        <w:t> </w:t>
      </w:r>
      <w:r>
        <w:rPr>
          <w:sz w:val="22"/>
        </w:rPr>
        <w:t>9385, </w:t>
      </w:r>
      <w:r>
        <w:rPr>
          <w:i/>
          <w:sz w:val="22"/>
        </w:rPr>
        <w:t>Chống</w:t>
      </w:r>
      <w:r>
        <w:rPr>
          <w:i/>
          <w:spacing w:val="-3"/>
          <w:sz w:val="22"/>
        </w:rPr>
        <w:t> </w:t>
      </w:r>
      <w:r>
        <w:rPr>
          <w:i/>
          <w:sz w:val="22"/>
        </w:rPr>
        <w:t>sét</w:t>
      </w:r>
      <w:r>
        <w:rPr>
          <w:i/>
          <w:spacing w:val="-2"/>
          <w:sz w:val="22"/>
        </w:rPr>
        <w:t> </w:t>
      </w:r>
      <w:r>
        <w:rPr>
          <w:i/>
          <w:sz w:val="22"/>
        </w:rPr>
        <w:t>cho</w:t>
      </w:r>
      <w:r>
        <w:rPr>
          <w:i/>
          <w:spacing w:val="-1"/>
          <w:sz w:val="22"/>
        </w:rPr>
        <w:t> </w:t>
      </w:r>
      <w:r>
        <w:rPr>
          <w:i/>
          <w:sz w:val="22"/>
        </w:rPr>
        <w:t>công</w:t>
      </w:r>
      <w:r>
        <w:rPr>
          <w:i/>
          <w:spacing w:val="-3"/>
          <w:sz w:val="22"/>
        </w:rPr>
        <w:t> </w:t>
      </w:r>
      <w:r>
        <w:rPr>
          <w:i/>
          <w:sz w:val="22"/>
        </w:rPr>
        <w:t>trình</w:t>
      </w:r>
      <w:r>
        <w:rPr>
          <w:i/>
          <w:spacing w:val="-3"/>
          <w:sz w:val="22"/>
        </w:rPr>
        <w:t> </w:t>
      </w:r>
      <w:r>
        <w:rPr>
          <w:i/>
          <w:sz w:val="22"/>
        </w:rPr>
        <w:t>xây</w:t>
      </w:r>
      <w:r>
        <w:rPr>
          <w:i/>
          <w:spacing w:val="-1"/>
          <w:sz w:val="22"/>
        </w:rPr>
        <w:t> </w:t>
      </w:r>
      <w:r>
        <w:rPr>
          <w:i/>
          <w:sz w:val="22"/>
        </w:rPr>
        <w:t>dựng</w:t>
      </w:r>
      <w:r>
        <w:rPr>
          <w:i/>
          <w:spacing w:val="-2"/>
          <w:sz w:val="22"/>
        </w:rPr>
        <w:t> </w:t>
      </w:r>
      <w:r>
        <w:rPr>
          <w:i/>
          <w:sz w:val="22"/>
        </w:rPr>
        <w:t>-</w:t>
      </w:r>
      <w:r>
        <w:rPr>
          <w:i/>
          <w:spacing w:val="-4"/>
          <w:sz w:val="22"/>
        </w:rPr>
        <w:t> </w:t>
      </w:r>
      <w:r>
        <w:rPr>
          <w:i/>
          <w:sz w:val="22"/>
        </w:rPr>
        <w:t>Hướng</w:t>
      </w:r>
      <w:r>
        <w:rPr>
          <w:i/>
          <w:spacing w:val="-1"/>
          <w:sz w:val="22"/>
        </w:rPr>
        <w:t> </w:t>
      </w:r>
      <w:r>
        <w:rPr>
          <w:i/>
          <w:sz w:val="22"/>
        </w:rPr>
        <w:t>dẫn</w:t>
      </w:r>
      <w:r>
        <w:rPr>
          <w:i/>
          <w:spacing w:val="-3"/>
          <w:sz w:val="22"/>
        </w:rPr>
        <w:t> </w:t>
      </w:r>
      <w:r>
        <w:rPr>
          <w:i/>
          <w:sz w:val="22"/>
        </w:rPr>
        <w:t>thiết</w:t>
      </w:r>
      <w:r>
        <w:rPr>
          <w:i/>
          <w:spacing w:val="-2"/>
          <w:sz w:val="22"/>
        </w:rPr>
        <w:t> </w:t>
      </w:r>
      <w:r>
        <w:rPr>
          <w:i/>
          <w:sz w:val="22"/>
        </w:rPr>
        <w:t>kế,</w:t>
      </w:r>
      <w:r>
        <w:rPr>
          <w:i/>
          <w:spacing w:val="-2"/>
          <w:sz w:val="22"/>
        </w:rPr>
        <w:t> </w:t>
      </w:r>
      <w:r>
        <w:rPr>
          <w:i/>
          <w:sz w:val="22"/>
        </w:rPr>
        <w:t>kiểm</w:t>
      </w:r>
      <w:r>
        <w:rPr>
          <w:i/>
          <w:spacing w:val="-2"/>
          <w:sz w:val="22"/>
        </w:rPr>
        <w:t> </w:t>
      </w:r>
      <w:r>
        <w:rPr>
          <w:i/>
          <w:sz w:val="22"/>
        </w:rPr>
        <w:t>tra</w:t>
      </w:r>
      <w:r>
        <w:rPr>
          <w:i/>
          <w:spacing w:val="-3"/>
          <w:sz w:val="22"/>
        </w:rPr>
        <w:t> </w:t>
      </w:r>
      <w:r>
        <w:rPr>
          <w:i/>
          <w:sz w:val="22"/>
        </w:rPr>
        <w:t>và</w:t>
      </w:r>
      <w:r>
        <w:rPr>
          <w:i/>
          <w:spacing w:val="-1"/>
          <w:sz w:val="22"/>
        </w:rPr>
        <w:t> </w:t>
      </w:r>
      <w:r>
        <w:rPr>
          <w:i/>
          <w:sz w:val="22"/>
        </w:rPr>
        <w:t>bảo</w:t>
      </w:r>
      <w:r>
        <w:rPr>
          <w:i/>
          <w:spacing w:val="-5"/>
          <w:sz w:val="22"/>
        </w:rPr>
        <w:t> </w:t>
      </w:r>
      <w:r>
        <w:rPr>
          <w:i/>
          <w:sz w:val="22"/>
        </w:rPr>
        <w:t>trì hệ</w:t>
      </w:r>
      <w:r>
        <w:rPr>
          <w:i/>
          <w:spacing w:val="-3"/>
          <w:sz w:val="22"/>
        </w:rPr>
        <w:t> </w:t>
      </w:r>
      <w:r>
        <w:rPr>
          <w:i/>
          <w:sz w:val="22"/>
        </w:rPr>
        <w:t>thống</w:t>
      </w:r>
      <w:r>
        <w:rPr>
          <w:sz w:val="22"/>
        </w:rPr>
        <w:t>; TCVN 9386, </w:t>
      </w:r>
      <w:r>
        <w:rPr>
          <w:i/>
          <w:sz w:val="22"/>
        </w:rPr>
        <w:t>Thiết kế công trình chịu động đất;</w:t>
      </w:r>
    </w:p>
    <w:p>
      <w:pPr>
        <w:spacing w:line="252" w:lineRule="exact" w:before="0"/>
        <w:ind w:left="119" w:right="0" w:firstLine="0"/>
        <w:jc w:val="left"/>
        <w:rPr>
          <w:i/>
          <w:sz w:val="22"/>
        </w:rPr>
      </w:pPr>
      <w:r>
        <w:rPr>
          <w:sz w:val="22"/>
        </w:rPr>
        <w:t>TCVN</w:t>
      </w:r>
      <w:r>
        <w:rPr>
          <w:spacing w:val="-5"/>
          <w:sz w:val="22"/>
        </w:rPr>
        <w:t> </w:t>
      </w:r>
      <w:r>
        <w:rPr>
          <w:sz w:val="22"/>
        </w:rPr>
        <w:t>9506,</w:t>
      </w:r>
      <w:r>
        <w:rPr>
          <w:spacing w:val="-1"/>
          <w:sz w:val="22"/>
        </w:rPr>
        <w:t> </w:t>
      </w:r>
      <w:r>
        <w:rPr>
          <w:i/>
          <w:sz w:val="22"/>
        </w:rPr>
        <w:t>Cơ</w:t>
      </w:r>
      <w:r>
        <w:rPr>
          <w:i/>
          <w:spacing w:val="-3"/>
          <w:sz w:val="22"/>
        </w:rPr>
        <w:t> </w:t>
      </w:r>
      <w:r>
        <w:rPr>
          <w:i/>
          <w:sz w:val="22"/>
        </w:rPr>
        <w:t>sở</w:t>
      </w:r>
      <w:r>
        <w:rPr>
          <w:i/>
          <w:spacing w:val="-2"/>
          <w:sz w:val="22"/>
        </w:rPr>
        <w:t> </w:t>
      </w:r>
      <w:r>
        <w:rPr>
          <w:i/>
          <w:sz w:val="22"/>
        </w:rPr>
        <w:t>lưu</w:t>
      </w:r>
      <w:r>
        <w:rPr>
          <w:i/>
          <w:spacing w:val="-4"/>
          <w:sz w:val="22"/>
        </w:rPr>
        <w:t> </w:t>
      </w:r>
      <w:r>
        <w:rPr>
          <w:i/>
          <w:sz w:val="22"/>
        </w:rPr>
        <w:t>trú</w:t>
      </w:r>
      <w:r>
        <w:rPr>
          <w:i/>
          <w:spacing w:val="-3"/>
          <w:sz w:val="22"/>
        </w:rPr>
        <w:t> </w:t>
      </w:r>
      <w:r>
        <w:rPr>
          <w:i/>
          <w:sz w:val="22"/>
        </w:rPr>
        <w:t>du</w:t>
      </w:r>
      <w:r>
        <w:rPr>
          <w:i/>
          <w:spacing w:val="-3"/>
          <w:sz w:val="22"/>
        </w:rPr>
        <w:t> </w:t>
      </w:r>
      <w:r>
        <w:rPr>
          <w:i/>
          <w:sz w:val="22"/>
        </w:rPr>
        <w:t>lịch</w:t>
      </w:r>
      <w:r>
        <w:rPr>
          <w:i/>
          <w:spacing w:val="-2"/>
          <w:sz w:val="22"/>
        </w:rPr>
        <w:t> </w:t>
      </w:r>
      <w:r>
        <w:rPr>
          <w:i/>
          <w:sz w:val="22"/>
        </w:rPr>
        <w:t>và</w:t>
      </w:r>
      <w:r>
        <w:rPr>
          <w:i/>
          <w:spacing w:val="-5"/>
          <w:sz w:val="22"/>
        </w:rPr>
        <w:t> </w:t>
      </w:r>
      <w:r>
        <w:rPr>
          <w:i/>
          <w:sz w:val="22"/>
        </w:rPr>
        <w:t>các</w:t>
      </w:r>
      <w:r>
        <w:rPr>
          <w:i/>
          <w:spacing w:val="-4"/>
          <w:sz w:val="22"/>
        </w:rPr>
        <w:t> </w:t>
      </w:r>
      <w:r>
        <w:rPr>
          <w:i/>
          <w:sz w:val="22"/>
        </w:rPr>
        <w:t>dịch</w:t>
      </w:r>
      <w:r>
        <w:rPr>
          <w:i/>
          <w:spacing w:val="-3"/>
          <w:sz w:val="22"/>
        </w:rPr>
        <w:t> </w:t>
      </w:r>
      <w:r>
        <w:rPr>
          <w:i/>
          <w:sz w:val="22"/>
        </w:rPr>
        <w:t>vụ</w:t>
      </w:r>
      <w:r>
        <w:rPr>
          <w:i/>
          <w:spacing w:val="-4"/>
          <w:sz w:val="22"/>
        </w:rPr>
        <w:t> </w:t>
      </w:r>
      <w:r>
        <w:rPr>
          <w:i/>
          <w:sz w:val="22"/>
        </w:rPr>
        <w:t>liên</w:t>
      </w:r>
      <w:r>
        <w:rPr>
          <w:i/>
          <w:spacing w:val="-3"/>
          <w:sz w:val="22"/>
        </w:rPr>
        <w:t> </w:t>
      </w:r>
      <w:r>
        <w:rPr>
          <w:i/>
          <w:sz w:val="22"/>
        </w:rPr>
        <w:t>quan</w:t>
      </w:r>
      <w:r>
        <w:rPr>
          <w:i/>
          <w:spacing w:val="-2"/>
          <w:sz w:val="22"/>
        </w:rPr>
        <w:t> </w:t>
      </w:r>
      <w:r>
        <w:rPr>
          <w:i/>
          <w:sz w:val="22"/>
        </w:rPr>
        <w:t>- Thuật</w:t>
      </w:r>
      <w:r>
        <w:rPr>
          <w:i/>
          <w:spacing w:val="-1"/>
          <w:sz w:val="22"/>
        </w:rPr>
        <w:t> </w:t>
      </w:r>
      <w:r>
        <w:rPr>
          <w:i/>
          <w:sz w:val="22"/>
        </w:rPr>
        <w:t>ngữ</w:t>
      </w:r>
      <w:r>
        <w:rPr>
          <w:i/>
          <w:spacing w:val="-4"/>
          <w:sz w:val="22"/>
        </w:rPr>
        <w:t> </w:t>
      </w:r>
      <w:r>
        <w:rPr>
          <w:i/>
          <w:sz w:val="22"/>
        </w:rPr>
        <w:t>và</w:t>
      </w:r>
      <w:r>
        <w:rPr>
          <w:i/>
          <w:spacing w:val="-5"/>
          <w:sz w:val="22"/>
        </w:rPr>
        <w:t> </w:t>
      </w:r>
      <w:r>
        <w:rPr>
          <w:i/>
          <w:sz w:val="22"/>
        </w:rPr>
        <w:t>định</w:t>
      </w:r>
      <w:r>
        <w:rPr>
          <w:i/>
          <w:spacing w:val="-2"/>
          <w:sz w:val="22"/>
        </w:rPr>
        <w:t> nghĩa;</w:t>
      </w:r>
    </w:p>
    <w:p>
      <w:pPr>
        <w:spacing w:before="227"/>
        <w:ind w:left="119" w:right="0" w:firstLine="0"/>
        <w:jc w:val="left"/>
        <w:rPr>
          <w:i/>
          <w:sz w:val="22"/>
        </w:rPr>
      </w:pPr>
      <w:r>
        <w:rPr>
          <w:sz w:val="22"/>
        </w:rPr>
        <w:t>TCVN</w:t>
      </w:r>
      <w:r>
        <w:rPr>
          <w:spacing w:val="-5"/>
          <w:sz w:val="22"/>
        </w:rPr>
        <w:t> </w:t>
      </w:r>
      <w:r>
        <w:rPr>
          <w:sz w:val="22"/>
        </w:rPr>
        <w:t>13521,</w:t>
      </w:r>
      <w:r>
        <w:rPr>
          <w:spacing w:val="-1"/>
          <w:sz w:val="22"/>
        </w:rPr>
        <w:t> </w:t>
      </w:r>
      <w:r>
        <w:rPr>
          <w:i/>
          <w:sz w:val="22"/>
        </w:rPr>
        <w:t>Nhà</w:t>
      </w:r>
      <w:r>
        <w:rPr>
          <w:i/>
          <w:spacing w:val="-4"/>
          <w:sz w:val="22"/>
        </w:rPr>
        <w:t> </w:t>
      </w:r>
      <w:r>
        <w:rPr>
          <w:i/>
          <w:sz w:val="22"/>
        </w:rPr>
        <w:t>ở</w:t>
      </w:r>
      <w:r>
        <w:rPr>
          <w:i/>
          <w:spacing w:val="-4"/>
          <w:sz w:val="22"/>
        </w:rPr>
        <w:t> </w:t>
      </w:r>
      <w:r>
        <w:rPr>
          <w:i/>
          <w:sz w:val="22"/>
        </w:rPr>
        <w:t>và</w:t>
      </w:r>
      <w:r>
        <w:rPr>
          <w:i/>
          <w:spacing w:val="-4"/>
          <w:sz w:val="22"/>
        </w:rPr>
        <w:t> </w:t>
      </w:r>
      <w:r>
        <w:rPr>
          <w:i/>
          <w:sz w:val="22"/>
        </w:rPr>
        <w:t>công</w:t>
      </w:r>
      <w:r>
        <w:rPr>
          <w:i/>
          <w:spacing w:val="-3"/>
          <w:sz w:val="22"/>
        </w:rPr>
        <w:t> </w:t>
      </w:r>
      <w:r>
        <w:rPr>
          <w:i/>
          <w:sz w:val="22"/>
        </w:rPr>
        <w:t>trình</w:t>
      </w:r>
      <w:r>
        <w:rPr>
          <w:i/>
          <w:spacing w:val="-4"/>
          <w:sz w:val="22"/>
        </w:rPr>
        <w:t> </w:t>
      </w:r>
      <w:r>
        <w:rPr>
          <w:i/>
          <w:sz w:val="22"/>
        </w:rPr>
        <w:t>công</w:t>
      </w:r>
      <w:r>
        <w:rPr>
          <w:i/>
          <w:spacing w:val="-4"/>
          <w:sz w:val="22"/>
        </w:rPr>
        <w:t> </w:t>
      </w:r>
      <w:r>
        <w:rPr>
          <w:i/>
          <w:sz w:val="22"/>
        </w:rPr>
        <w:t>cộng</w:t>
      </w:r>
      <w:r>
        <w:rPr>
          <w:i/>
          <w:spacing w:val="-1"/>
          <w:sz w:val="22"/>
        </w:rPr>
        <w:t> </w:t>
      </w:r>
      <w:r>
        <w:rPr>
          <w:i/>
          <w:sz w:val="22"/>
        </w:rPr>
        <w:t>–</w:t>
      </w:r>
      <w:r>
        <w:rPr>
          <w:i/>
          <w:spacing w:val="-6"/>
          <w:sz w:val="22"/>
        </w:rPr>
        <w:t> </w:t>
      </w:r>
      <w:r>
        <w:rPr>
          <w:i/>
          <w:sz w:val="22"/>
        </w:rPr>
        <w:t>Các</w:t>
      </w:r>
      <w:r>
        <w:rPr>
          <w:i/>
          <w:spacing w:val="-3"/>
          <w:sz w:val="22"/>
        </w:rPr>
        <w:t> </w:t>
      </w:r>
      <w:r>
        <w:rPr>
          <w:i/>
          <w:sz w:val="22"/>
        </w:rPr>
        <w:t>thông</w:t>
      </w:r>
      <w:r>
        <w:rPr>
          <w:i/>
          <w:spacing w:val="-4"/>
          <w:sz w:val="22"/>
        </w:rPr>
        <w:t> </w:t>
      </w:r>
      <w:r>
        <w:rPr>
          <w:i/>
          <w:sz w:val="22"/>
        </w:rPr>
        <w:t>số</w:t>
      </w:r>
      <w:r>
        <w:rPr>
          <w:i/>
          <w:spacing w:val="-3"/>
          <w:sz w:val="22"/>
        </w:rPr>
        <w:t> </w:t>
      </w:r>
      <w:r>
        <w:rPr>
          <w:i/>
          <w:sz w:val="22"/>
        </w:rPr>
        <w:t>chất</w:t>
      </w:r>
      <w:r>
        <w:rPr>
          <w:i/>
          <w:spacing w:val="-3"/>
          <w:sz w:val="22"/>
        </w:rPr>
        <w:t> </w:t>
      </w:r>
      <w:r>
        <w:rPr>
          <w:i/>
          <w:sz w:val="22"/>
        </w:rPr>
        <w:t>lượng</w:t>
      </w:r>
      <w:r>
        <w:rPr>
          <w:i/>
          <w:spacing w:val="-5"/>
          <w:sz w:val="22"/>
        </w:rPr>
        <w:t> </w:t>
      </w:r>
      <w:r>
        <w:rPr>
          <w:i/>
          <w:sz w:val="22"/>
        </w:rPr>
        <w:t>không</w:t>
      </w:r>
      <w:r>
        <w:rPr>
          <w:i/>
          <w:spacing w:val="-2"/>
          <w:sz w:val="22"/>
        </w:rPr>
        <w:t> </w:t>
      </w:r>
      <w:r>
        <w:rPr>
          <w:i/>
          <w:sz w:val="22"/>
        </w:rPr>
        <w:t>khí</w:t>
      </w:r>
      <w:r>
        <w:rPr>
          <w:i/>
          <w:spacing w:val="-4"/>
          <w:sz w:val="22"/>
        </w:rPr>
        <w:t> </w:t>
      </w:r>
      <w:r>
        <w:rPr>
          <w:i/>
          <w:sz w:val="22"/>
        </w:rPr>
        <w:t>trong</w:t>
      </w:r>
      <w:r>
        <w:rPr>
          <w:i/>
          <w:spacing w:val="-2"/>
          <w:sz w:val="22"/>
        </w:rPr>
        <w:t> </w:t>
      </w:r>
      <w:r>
        <w:rPr>
          <w:i/>
          <w:spacing w:val="-4"/>
          <w:sz w:val="22"/>
        </w:rPr>
        <w:t>nhà.</w:t>
      </w:r>
    </w:p>
    <w:p>
      <w:pPr>
        <w:pStyle w:val="BodyText"/>
        <w:spacing w:before="76"/>
        <w:rPr>
          <w:i/>
        </w:rPr>
      </w:pPr>
    </w:p>
    <w:p>
      <w:pPr>
        <w:pStyle w:val="Heading1"/>
        <w:numPr>
          <w:ilvl w:val="0"/>
          <w:numId w:val="2"/>
        </w:numPr>
        <w:tabs>
          <w:tab w:pos="839" w:val="left" w:leader="none"/>
        </w:tabs>
        <w:spacing w:line="240" w:lineRule="auto" w:before="0" w:after="0"/>
        <w:ind w:left="839" w:right="0" w:hanging="720"/>
        <w:jc w:val="left"/>
      </w:pPr>
      <w:bookmarkStart w:name="_bookmark2" w:id="3"/>
      <w:bookmarkEnd w:id="3"/>
      <w:r>
        <w:rPr>
          <w:b w:val="0"/>
        </w:rPr>
      </w:r>
      <w:r>
        <w:rPr/>
        <w:t>Thuật</w:t>
      </w:r>
      <w:r>
        <w:rPr>
          <w:spacing w:val="-1"/>
        </w:rPr>
        <w:t> </w:t>
      </w:r>
      <w:r>
        <w:rPr/>
        <w:t>ngữ</w:t>
      </w:r>
      <w:r>
        <w:rPr>
          <w:spacing w:val="-1"/>
        </w:rPr>
        <w:t> </w:t>
      </w:r>
      <w:r>
        <w:rPr/>
        <w:t>và</w:t>
      </w:r>
      <w:r>
        <w:rPr>
          <w:spacing w:val="-2"/>
        </w:rPr>
        <w:t> </w:t>
      </w:r>
      <w:r>
        <w:rPr/>
        <w:t>định </w:t>
      </w:r>
      <w:r>
        <w:rPr>
          <w:spacing w:val="-2"/>
        </w:rPr>
        <w:t>nghĩa</w:t>
      </w:r>
    </w:p>
    <w:p>
      <w:pPr>
        <w:pStyle w:val="BodyText"/>
        <w:spacing w:before="67"/>
        <w:rPr>
          <w:b/>
          <w:sz w:val="24"/>
        </w:rPr>
      </w:pPr>
    </w:p>
    <w:p>
      <w:pPr>
        <w:pStyle w:val="BodyText"/>
        <w:ind w:left="119"/>
      </w:pPr>
      <w:r>
        <w:rPr/>
        <w:t>Trong</w:t>
      </w:r>
      <w:r>
        <w:rPr>
          <w:spacing w:val="-5"/>
        </w:rPr>
        <w:t> </w:t>
      </w:r>
      <w:r>
        <w:rPr/>
        <w:t>tiêu</w:t>
      </w:r>
      <w:r>
        <w:rPr>
          <w:spacing w:val="-3"/>
        </w:rPr>
        <w:t> </w:t>
      </w:r>
      <w:r>
        <w:rPr/>
        <w:t>chuẩn</w:t>
      </w:r>
      <w:r>
        <w:rPr>
          <w:spacing w:val="-5"/>
        </w:rPr>
        <w:t> </w:t>
      </w:r>
      <w:r>
        <w:rPr/>
        <w:t>này,</w:t>
      </w:r>
      <w:r>
        <w:rPr>
          <w:spacing w:val="-4"/>
        </w:rPr>
        <w:t> </w:t>
      </w:r>
      <w:r>
        <w:rPr/>
        <w:t>sử</w:t>
      </w:r>
      <w:r>
        <w:rPr>
          <w:spacing w:val="-4"/>
        </w:rPr>
        <w:t> </w:t>
      </w:r>
      <w:r>
        <w:rPr/>
        <w:t>dụng</w:t>
      </w:r>
      <w:r>
        <w:rPr>
          <w:spacing w:val="-3"/>
        </w:rPr>
        <w:t> </w:t>
      </w:r>
      <w:r>
        <w:rPr/>
        <w:t>các</w:t>
      </w:r>
      <w:r>
        <w:rPr>
          <w:spacing w:val="-6"/>
        </w:rPr>
        <w:t> </w:t>
      </w:r>
      <w:r>
        <w:rPr/>
        <w:t>thuật</w:t>
      </w:r>
      <w:r>
        <w:rPr>
          <w:spacing w:val="-4"/>
        </w:rPr>
        <w:t> </w:t>
      </w:r>
      <w:r>
        <w:rPr/>
        <w:t>ngữ</w:t>
      </w:r>
      <w:r>
        <w:rPr>
          <w:spacing w:val="-4"/>
        </w:rPr>
        <w:t> </w:t>
      </w:r>
      <w:r>
        <w:rPr/>
        <w:t>và</w:t>
      </w:r>
      <w:r>
        <w:rPr>
          <w:spacing w:val="-5"/>
        </w:rPr>
        <w:t> </w:t>
      </w:r>
      <w:r>
        <w:rPr/>
        <w:t>định</w:t>
      </w:r>
      <w:r>
        <w:rPr>
          <w:spacing w:val="-3"/>
        </w:rPr>
        <w:t> </w:t>
      </w:r>
      <w:r>
        <w:rPr/>
        <w:t>nghĩa</w:t>
      </w:r>
      <w:r>
        <w:rPr>
          <w:spacing w:val="-1"/>
        </w:rPr>
        <w:t> </w:t>
      </w:r>
      <w:r>
        <w:rPr>
          <w:spacing w:val="-4"/>
        </w:rPr>
        <w:t>sau:</w:t>
      </w:r>
    </w:p>
    <w:p>
      <w:pPr>
        <w:spacing w:before="227"/>
        <w:ind w:left="119" w:right="0" w:firstLine="0"/>
        <w:jc w:val="left"/>
        <w:rPr>
          <w:b/>
          <w:sz w:val="22"/>
        </w:rPr>
      </w:pPr>
      <w:r>
        <w:rPr>
          <w:b/>
          <w:spacing w:val="-5"/>
          <w:sz w:val="22"/>
        </w:rPr>
        <w:t>3.1</w:t>
      </w:r>
    </w:p>
    <w:p>
      <w:pPr>
        <w:spacing w:before="107"/>
        <w:ind w:left="119" w:right="0" w:firstLine="0"/>
        <w:jc w:val="left"/>
        <w:rPr>
          <w:sz w:val="22"/>
        </w:rPr>
      </w:pPr>
      <w:r>
        <w:rPr>
          <w:b/>
          <w:sz w:val="22"/>
        </w:rPr>
        <w:t>Khách</w:t>
      </w:r>
      <w:r>
        <w:rPr>
          <w:b/>
          <w:spacing w:val="-3"/>
          <w:sz w:val="22"/>
        </w:rPr>
        <w:t> </w:t>
      </w:r>
      <w:r>
        <w:rPr>
          <w:b/>
          <w:sz w:val="22"/>
        </w:rPr>
        <w:t>sạn</w:t>
      </w:r>
      <w:r>
        <w:rPr>
          <w:b/>
          <w:spacing w:val="-2"/>
          <w:sz w:val="22"/>
        </w:rPr>
        <w:t> </w:t>
      </w:r>
      <w:r>
        <w:rPr>
          <w:spacing w:val="-2"/>
          <w:sz w:val="22"/>
        </w:rPr>
        <w:t>(hotel)</w:t>
      </w:r>
    </w:p>
    <w:p>
      <w:pPr>
        <w:pStyle w:val="BodyText"/>
        <w:spacing w:line="340" w:lineRule="auto" w:before="227"/>
        <w:ind w:left="119" w:right="594"/>
      </w:pPr>
      <w:r>
        <w:rPr/>
        <w:t>Cơ sở lưu trú du lịch được xây dựng thành khối, đảm bảo chất lượng về cơ sở vật chất, trang thiết bị</w:t>
      </w:r>
      <w:r>
        <w:rPr>
          <w:spacing w:val="40"/>
        </w:rPr>
        <w:t> </w:t>
      </w:r>
      <w:r>
        <w:rPr/>
        <w:t>và các dịch vụ cần thiết phục vụ khách.</w:t>
      </w:r>
    </w:p>
    <w:p>
      <w:pPr>
        <w:spacing w:before="122"/>
        <w:ind w:left="119" w:right="0" w:firstLine="0"/>
        <w:jc w:val="left"/>
        <w:rPr>
          <w:b/>
          <w:sz w:val="22"/>
        </w:rPr>
      </w:pPr>
      <w:r>
        <w:rPr>
          <w:b/>
          <w:spacing w:val="-5"/>
          <w:sz w:val="22"/>
        </w:rPr>
        <w:t>3.2</w:t>
      </w:r>
    </w:p>
    <w:p>
      <w:pPr>
        <w:spacing w:before="227"/>
        <w:ind w:left="119" w:right="0" w:firstLine="0"/>
        <w:jc w:val="left"/>
        <w:rPr>
          <w:sz w:val="22"/>
        </w:rPr>
      </w:pPr>
      <w:r>
        <w:rPr>
          <w:b/>
          <w:sz w:val="22"/>
        </w:rPr>
        <w:t>Cơ</w:t>
      </w:r>
      <w:r>
        <w:rPr>
          <w:b/>
          <w:spacing w:val="-2"/>
          <w:sz w:val="22"/>
        </w:rPr>
        <w:t> </w:t>
      </w:r>
      <w:r>
        <w:rPr>
          <w:b/>
          <w:sz w:val="22"/>
        </w:rPr>
        <w:t>sở</w:t>
      </w:r>
      <w:r>
        <w:rPr>
          <w:b/>
          <w:spacing w:val="-3"/>
          <w:sz w:val="22"/>
        </w:rPr>
        <w:t> </w:t>
      </w:r>
      <w:r>
        <w:rPr>
          <w:b/>
          <w:sz w:val="22"/>
        </w:rPr>
        <w:t>lưu</w:t>
      </w:r>
      <w:r>
        <w:rPr>
          <w:b/>
          <w:spacing w:val="-4"/>
          <w:sz w:val="22"/>
        </w:rPr>
        <w:t> </w:t>
      </w:r>
      <w:r>
        <w:rPr>
          <w:b/>
          <w:sz w:val="22"/>
        </w:rPr>
        <w:t>trú</w:t>
      </w:r>
      <w:r>
        <w:rPr>
          <w:b/>
          <w:spacing w:val="-3"/>
          <w:sz w:val="22"/>
        </w:rPr>
        <w:t> </w:t>
      </w:r>
      <w:r>
        <w:rPr>
          <w:b/>
          <w:sz w:val="22"/>
        </w:rPr>
        <w:t>du</w:t>
      </w:r>
      <w:r>
        <w:rPr>
          <w:b/>
          <w:spacing w:val="-5"/>
          <w:sz w:val="22"/>
        </w:rPr>
        <w:t> </w:t>
      </w:r>
      <w:r>
        <w:rPr>
          <w:b/>
          <w:sz w:val="22"/>
        </w:rPr>
        <w:t>lịch</w:t>
      </w:r>
      <w:r>
        <w:rPr>
          <w:b/>
          <w:spacing w:val="-3"/>
          <w:sz w:val="22"/>
        </w:rPr>
        <w:t> </w:t>
      </w:r>
      <w:r>
        <w:rPr>
          <w:sz w:val="22"/>
        </w:rPr>
        <w:t>(tourist</w:t>
      </w:r>
      <w:r>
        <w:rPr>
          <w:spacing w:val="1"/>
          <w:sz w:val="22"/>
        </w:rPr>
        <w:t> </w:t>
      </w:r>
      <w:r>
        <w:rPr>
          <w:spacing w:val="-2"/>
          <w:sz w:val="22"/>
        </w:rPr>
        <w:t>acommodation)</w:t>
      </w:r>
    </w:p>
    <w:p>
      <w:pPr>
        <w:pStyle w:val="BodyText"/>
        <w:spacing w:line="340" w:lineRule="auto" w:before="227"/>
        <w:ind w:left="119" w:right="594"/>
      </w:pPr>
      <w:r>
        <w:rPr/>
        <w:t>Cơ sở kinh doanh có cung cấp các dịch vụ, tiện nghi phục vụ nhu cầu nghỉ ngơi (ngủ, sinh hoạt) và có thể đáp ứng các nhu cầu khác của khách du lịch (như ăn uống, giải trí, thể thao….).</w:t>
      </w:r>
    </w:p>
    <w:p>
      <w:pPr>
        <w:spacing w:before="122"/>
        <w:ind w:left="119" w:right="0" w:firstLine="0"/>
        <w:jc w:val="left"/>
        <w:rPr>
          <w:b/>
          <w:sz w:val="22"/>
        </w:rPr>
      </w:pPr>
      <w:r>
        <w:rPr>
          <w:b/>
          <w:spacing w:val="-5"/>
          <w:sz w:val="22"/>
        </w:rPr>
        <w:t>3.3</w:t>
      </w:r>
    </w:p>
    <w:p>
      <w:pPr>
        <w:spacing w:before="227"/>
        <w:ind w:left="119" w:right="0" w:firstLine="0"/>
        <w:jc w:val="left"/>
        <w:rPr>
          <w:sz w:val="22"/>
        </w:rPr>
      </w:pPr>
      <w:r>
        <w:rPr>
          <w:b/>
          <w:sz w:val="22"/>
        </w:rPr>
        <w:t>Buồng</w:t>
      </w:r>
      <w:r>
        <w:rPr>
          <w:b/>
          <w:spacing w:val="-7"/>
          <w:sz w:val="22"/>
        </w:rPr>
        <w:t> </w:t>
      </w:r>
      <w:r>
        <w:rPr>
          <w:b/>
          <w:sz w:val="22"/>
        </w:rPr>
        <w:t>ngủ</w:t>
      </w:r>
      <w:r>
        <w:rPr>
          <w:b/>
          <w:spacing w:val="-4"/>
          <w:sz w:val="22"/>
        </w:rPr>
        <w:t> </w:t>
      </w:r>
      <w:r>
        <w:rPr>
          <w:sz w:val="22"/>
        </w:rPr>
        <w:t>(hotel</w:t>
      </w:r>
      <w:r>
        <w:rPr>
          <w:spacing w:val="-6"/>
          <w:sz w:val="22"/>
        </w:rPr>
        <w:t> </w:t>
      </w:r>
      <w:r>
        <w:rPr>
          <w:spacing w:val="-4"/>
          <w:sz w:val="22"/>
        </w:rPr>
        <w:t>room)</w:t>
      </w:r>
    </w:p>
    <w:p>
      <w:pPr>
        <w:pStyle w:val="BodyText"/>
        <w:spacing w:before="227"/>
        <w:ind w:left="119"/>
      </w:pPr>
      <w:r>
        <w:rPr/>
        <w:t>Buồng</w:t>
      </w:r>
      <w:r>
        <w:rPr>
          <w:spacing w:val="-3"/>
        </w:rPr>
        <w:t> </w:t>
      </w:r>
      <w:r>
        <w:rPr/>
        <w:t>của</w:t>
      </w:r>
      <w:r>
        <w:rPr>
          <w:spacing w:val="-3"/>
        </w:rPr>
        <w:t> </w:t>
      </w:r>
      <w:r>
        <w:rPr/>
        <w:t>khách</w:t>
      </w:r>
      <w:r>
        <w:rPr>
          <w:spacing w:val="-3"/>
        </w:rPr>
        <w:t> </w:t>
      </w:r>
      <w:r>
        <w:rPr/>
        <w:t>sạn</w:t>
      </w:r>
      <w:r>
        <w:rPr>
          <w:spacing w:val="-5"/>
        </w:rPr>
        <w:t> </w:t>
      </w:r>
      <w:r>
        <w:rPr/>
        <w:t>có</w:t>
      </w:r>
      <w:r>
        <w:rPr>
          <w:spacing w:val="-5"/>
        </w:rPr>
        <w:t> </w:t>
      </w:r>
      <w:r>
        <w:rPr/>
        <w:t>phòng</w:t>
      </w:r>
      <w:r>
        <w:rPr>
          <w:spacing w:val="-2"/>
        </w:rPr>
        <w:t> </w:t>
      </w:r>
      <w:r>
        <w:rPr/>
        <w:t>ngủ</w:t>
      </w:r>
      <w:r>
        <w:rPr>
          <w:spacing w:val="-5"/>
        </w:rPr>
        <w:t> </w:t>
      </w:r>
      <w:r>
        <w:rPr/>
        <w:t>và</w:t>
      </w:r>
      <w:r>
        <w:rPr>
          <w:spacing w:val="-3"/>
        </w:rPr>
        <w:t> </w:t>
      </w:r>
      <w:r>
        <w:rPr/>
        <w:t>phòng</w:t>
      </w:r>
      <w:r>
        <w:rPr>
          <w:spacing w:val="-5"/>
        </w:rPr>
        <w:t> </w:t>
      </w:r>
      <w:r>
        <w:rPr/>
        <w:t>vệ</w:t>
      </w:r>
      <w:r>
        <w:rPr>
          <w:spacing w:val="-6"/>
        </w:rPr>
        <w:t> </w:t>
      </w:r>
      <w:r>
        <w:rPr>
          <w:spacing w:val="-2"/>
        </w:rPr>
        <w:t>sinh.</w:t>
      </w:r>
    </w:p>
    <w:p>
      <w:pPr>
        <w:spacing w:before="227"/>
        <w:ind w:left="119" w:right="0" w:firstLine="0"/>
        <w:jc w:val="left"/>
        <w:rPr>
          <w:b/>
          <w:sz w:val="22"/>
        </w:rPr>
      </w:pPr>
      <w:r>
        <w:rPr>
          <w:b/>
          <w:spacing w:val="-5"/>
          <w:sz w:val="22"/>
        </w:rPr>
        <w:t>3.4</w:t>
      </w:r>
    </w:p>
    <w:p>
      <w:pPr>
        <w:spacing w:before="227"/>
        <w:ind w:left="119" w:right="0" w:firstLine="0"/>
        <w:jc w:val="left"/>
        <w:rPr>
          <w:sz w:val="22"/>
        </w:rPr>
      </w:pPr>
      <w:r>
        <w:rPr>
          <w:b/>
          <w:sz w:val="22"/>
        </w:rPr>
        <w:t>Buồng</w:t>
      </w:r>
      <w:r>
        <w:rPr>
          <w:b/>
          <w:spacing w:val="-5"/>
          <w:sz w:val="22"/>
        </w:rPr>
        <w:t> </w:t>
      </w:r>
      <w:r>
        <w:rPr>
          <w:b/>
          <w:sz w:val="22"/>
        </w:rPr>
        <w:t>đơn</w:t>
      </w:r>
      <w:r>
        <w:rPr>
          <w:b/>
          <w:spacing w:val="-3"/>
          <w:sz w:val="22"/>
        </w:rPr>
        <w:t> </w:t>
      </w:r>
      <w:r>
        <w:rPr>
          <w:sz w:val="22"/>
        </w:rPr>
        <w:t>(single</w:t>
      </w:r>
      <w:r>
        <w:rPr>
          <w:spacing w:val="-6"/>
          <w:sz w:val="22"/>
        </w:rPr>
        <w:t> </w:t>
      </w:r>
      <w:r>
        <w:rPr>
          <w:spacing w:val="-4"/>
          <w:sz w:val="22"/>
        </w:rPr>
        <w:t>room)</w:t>
      </w:r>
    </w:p>
    <w:p>
      <w:pPr>
        <w:pStyle w:val="BodyText"/>
        <w:spacing w:before="227"/>
        <w:ind w:left="119"/>
      </w:pPr>
      <w:r>
        <w:rPr/>
        <w:t>Buồng</w:t>
      </w:r>
      <w:r>
        <w:rPr>
          <w:spacing w:val="-3"/>
        </w:rPr>
        <w:t> </w:t>
      </w:r>
      <w:r>
        <w:rPr/>
        <w:t>ngủ</w:t>
      </w:r>
      <w:r>
        <w:rPr>
          <w:spacing w:val="-3"/>
        </w:rPr>
        <w:t> </w:t>
      </w:r>
      <w:r>
        <w:rPr/>
        <w:t>có</w:t>
      </w:r>
      <w:r>
        <w:rPr>
          <w:spacing w:val="-5"/>
        </w:rPr>
        <w:t> </w:t>
      </w:r>
      <w:r>
        <w:rPr/>
        <w:t>giường</w:t>
      </w:r>
      <w:r>
        <w:rPr>
          <w:spacing w:val="-3"/>
        </w:rPr>
        <w:t> </w:t>
      </w:r>
      <w:r>
        <w:rPr/>
        <w:t>dành</w:t>
      </w:r>
      <w:r>
        <w:rPr>
          <w:spacing w:val="-3"/>
        </w:rPr>
        <w:t> </w:t>
      </w:r>
      <w:r>
        <w:rPr/>
        <w:t>cho</w:t>
      </w:r>
      <w:r>
        <w:rPr>
          <w:spacing w:val="-5"/>
        </w:rPr>
        <w:t> </w:t>
      </w:r>
      <w:r>
        <w:rPr/>
        <w:t>một</w:t>
      </w:r>
      <w:r>
        <w:rPr>
          <w:spacing w:val="-3"/>
        </w:rPr>
        <w:t> </w:t>
      </w:r>
      <w:r>
        <w:rPr>
          <w:spacing w:val="-2"/>
        </w:rPr>
        <w:t>người.</w:t>
      </w:r>
    </w:p>
    <w:p>
      <w:pPr>
        <w:spacing w:before="227"/>
        <w:ind w:left="119" w:right="0" w:firstLine="0"/>
        <w:jc w:val="left"/>
        <w:rPr>
          <w:b/>
          <w:sz w:val="22"/>
        </w:rPr>
      </w:pPr>
      <w:r>
        <w:rPr>
          <w:b/>
          <w:spacing w:val="-5"/>
          <w:sz w:val="22"/>
        </w:rPr>
        <w:t>3.5</w:t>
      </w:r>
    </w:p>
    <w:p>
      <w:pPr>
        <w:spacing w:before="227"/>
        <w:ind w:left="119" w:right="0" w:firstLine="0"/>
        <w:jc w:val="left"/>
        <w:rPr>
          <w:sz w:val="22"/>
        </w:rPr>
      </w:pPr>
      <w:r>
        <w:rPr>
          <w:b/>
          <w:sz w:val="22"/>
        </w:rPr>
        <w:t>Buồng</w:t>
      </w:r>
      <w:r>
        <w:rPr>
          <w:b/>
          <w:spacing w:val="-5"/>
          <w:sz w:val="22"/>
        </w:rPr>
        <w:t> </w:t>
      </w:r>
      <w:r>
        <w:rPr>
          <w:b/>
          <w:sz w:val="22"/>
        </w:rPr>
        <w:t>đôi</w:t>
      </w:r>
      <w:r>
        <w:rPr>
          <w:b/>
          <w:spacing w:val="-4"/>
          <w:sz w:val="22"/>
        </w:rPr>
        <w:t> </w:t>
      </w:r>
      <w:r>
        <w:rPr>
          <w:sz w:val="22"/>
        </w:rPr>
        <w:t>(double</w:t>
      </w:r>
      <w:r>
        <w:rPr>
          <w:spacing w:val="-5"/>
          <w:sz w:val="22"/>
        </w:rPr>
        <w:t> </w:t>
      </w:r>
      <w:r>
        <w:rPr>
          <w:spacing w:val="-2"/>
          <w:sz w:val="22"/>
        </w:rPr>
        <w:t>room)</w:t>
      </w:r>
    </w:p>
    <w:p>
      <w:pPr>
        <w:pStyle w:val="BodyText"/>
        <w:spacing w:before="227"/>
        <w:ind w:left="119"/>
      </w:pPr>
      <w:r>
        <w:rPr/>
        <w:t>Buồng</w:t>
      </w:r>
      <w:r>
        <w:rPr>
          <w:spacing w:val="-4"/>
        </w:rPr>
        <w:t> </w:t>
      </w:r>
      <w:r>
        <w:rPr/>
        <w:t>ngủ</w:t>
      </w:r>
      <w:r>
        <w:rPr>
          <w:spacing w:val="-3"/>
        </w:rPr>
        <w:t> </w:t>
      </w:r>
      <w:r>
        <w:rPr/>
        <w:t>được</w:t>
      </w:r>
      <w:r>
        <w:rPr>
          <w:spacing w:val="-5"/>
        </w:rPr>
        <w:t> </w:t>
      </w:r>
      <w:r>
        <w:rPr/>
        <w:t>trang</w:t>
      </w:r>
      <w:r>
        <w:rPr>
          <w:spacing w:val="-4"/>
        </w:rPr>
        <w:t> </w:t>
      </w:r>
      <w:r>
        <w:rPr/>
        <w:t>bị</w:t>
      </w:r>
      <w:r>
        <w:rPr>
          <w:spacing w:val="-4"/>
        </w:rPr>
        <w:t> </w:t>
      </w:r>
      <w:r>
        <w:rPr/>
        <w:t>giường</w:t>
      </w:r>
      <w:r>
        <w:rPr>
          <w:spacing w:val="-3"/>
        </w:rPr>
        <w:t> </w:t>
      </w:r>
      <w:r>
        <w:rPr>
          <w:spacing w:val="-4"/>
        </w:rPr>
        <w:t>đôi.</w:t>
      </w:r>
    </w:p>
    <w:p>
      <w:pPr>
        <w:spacing w:before="227"/>
        <w:ind w:left="119" w:right="0" w:firstLine="0"/>
        <w:jc w:val="left"/>
        <w:rPr>
          <w:b/>
          <w:sz w:val="22"/>
        </w:rPr>
      </w:pPr>
      <w:r>
        <w:rPr>
          <w:b/>
          <w:spacing w:val="-5"/>
          <w:sz w:val="22"/>
        </w:rPr>
        <w:t>3.6</w:t>
      </w:r>
    </w:p>
    <w:p>
      <w:pPr>
        <w:spacing w:before="228"/>
        <w:ind w:left="119" w:right="0" w:firstLine="0"/>
        <w:jc w:val="left"/>
        <w:rPr>
          <w:sz w:val="22"/>
        </w:rPr>
      </w:pPr>
      <w:r>
        <w:rPr>
          <w:b/>
          <w:sz w:val="22"/>
        </w:rPr>
        <w:t>Buồng</w:t>
      </w:r>
      <w:r>
        <w:rPr>
          <w:b/>
          <w:spacing w:val="-4"/>
          <w:sz w:val="22"/>
        </w:rPr>
        <w:t> </w:t>
      </w:r>
      <w:r>
        <w:rPr>
          <w:b/>
          <w:sz w:val="22"/>
        </w:rPr>
        <w:t>hai</w:t>
      </w:r>
      <w:r>
        <w:rPr>
          <w:b/>
          <w:spacing w:val="-2"/>
          <w:sz w:val="22"/>
        </w:rPr>
        <w:t> </w:t>
      </w:r>
      <w:r>
        <w:rPr>
          <w:b/>
          <w:sz w:val="22"/>
        </w:rPr>
        <w:t>giường</w:t>
      </w:r>
      <w:r>
        <w:rPr>
          <w:b/>
          <w:spacing w:val="-4"/>
          <w:sz w:val="22"/>
        </w:rPr>
        <w:t> </w:t>
      </w:r>
      <w:r>
        <w:rPr>
          <w:b/>
          <w:sz w:val="22"/>
        </w:rPr>
        <w:t>đôi</w:t>
      </w:r>
      <w:r>
        <w:rPr>
          <w:b/>
          <w:spacing w:val="-4"/>
          <w:sz w:val="22"/>
        </w:rPr>
        <w:t> </w:t>
      </w:r>
      <w:r>
        <w:rPr>
          <w:sz w:val="22"/>
        </w:rPr>
        <w:t>(twin</w:t>
      </w:r>
      <w:r>
        <w:rPr>
          <w:spacing w:val="-3"/>
          <w:sz w:val="22"/>
        </w:rPr>
        <w:t> </w:t>
      </w:r>
      <w:r>
        <w:rPr>
          <w:spacing w:val="-4"/>
          <w:sz w:val="22"/>
        </w:rPr>
        <w:t>room)</w:t>
      </w:r>
    </w:p>
    <w:p>
      <w:pPr>
        <w:pStyle w:val="BodyText"/>
        <w:spacing w:before="227"/>
        <w:ind w:left="119"/>
      </w:pPr>
      <w:r>
        <w:rPr/>
        <w:t>Buồng</w:t>
      </w:r>
      <w:r>
        <w:rPr>
          <w:spacing w:val="-3"/>
        </w:rPr>
        <w:t> </w:t>
      </w:r>
      <w:r>
        <w:rPr/>
        <w:t>ngủ</w:t>
      </w:r>
      <w:r>
        <w:rPr>
          <w:spacing w:val="-3"/>
        </w:rPr>
        <w:t> </w:t>
      </w:r>
      <w:r>
        <w:rPr/>
        <w:t>được</w:t>
      </w:r>
      <w:r>
        <w:rPr>
          <w:spacing w:val="-5"/>
        </w:rPr>
        <w:t> </w:t>
      </w:r>
      <w:r>
        <w:rPr/>
        <w:t>trang</w:t>
      </w:r>
      <w:r>
        <w:rPr>
          <w:spacing w:val="-5"/>
        </w:rPr>
        <w:t> </w:t>
      </w:r>
      <w:r>
        <w:rPr/>
        <w:t>bị</w:t>
      </w:r>
      <w:r>
        <w:rPr>
          <w:spacing w:val="-4"/>
        </w:rPr>
        <w:t> </w:t>
      </w:r>
      <w:r>
        <w:rPr/>
        <w:t>hai</w:t>
      </w:r>
      <w:r>
        <w:rPr>
          <w:spacing w:val="-3"/>
        </w:rPr>
        <w:t> </w:t>
      </w:r>
      <w:r>
        <w:rPr/>
        <w:t>giường</w:t>
      </w:r>
      <w:r>
        <w:rPr>
          <w:spacing w:val="-3"/>
        </w:rPr>
        <w:t> </w:t>
      </w:r>
      <w:r>
        <w:rPr/>
        <w:t>đơn</w:t>
      </w:r>
      <w:r>
        <w:rPr>
          <w:spacing w:val="-5"/>
        </w:rPr>
        <w:t> </w:t>
      </w:r>
      <w:r>
        <w:rPr/>
        <w:t>riêng</w:t>
      </w:r>
      <w:r>
        <w:rPr>
          <w:spacing w:val="-4"/>
        </w:rPr>
        <w:t> </w:t>
      </w:r>
      <w:r>
        <w:rPr>
          <w:spacing w:val="-2"/>
        </w:rPr>
        <w:t>biệt.</w:t>
      </w:r>
    </w:p>
    <w:p>
      <w:pPr>
        <w:spacing w:before="227"/>
        <w:ind w:left="119" w:right="0" w:firstLine="0"/>
        <w:jc w:val="left"/>
        <w:rPr>
          <w:b/>
          <w:sz w:val="22"/>
        </w:rPr>
      </w:pPr>
      <w:r>
        <w:rPr>
          <w:b/>
          <w:spacing w:val="-5"/>
          <w:sz w:val="22"/>
        </w:rPr>
        <w:t>3.7</w:t>
      </w:r>
    </w:p>
    <w:p>
      <w:pPr>
        <w:spacing w:after="0"/>
        <w:jc w:val="left"/>
        <w:rPr>
          <w:sz w:val="22"/>
        </w:rPr>
        <w:sectPr>
          <w:headerReference w:type="even" r:id="rId9"/>
          <w:headerReference w:type="default" r:id="rId10"/>
          <w:footerReference w:type="even" r:id="rId11"/>
          <w:footerReference w:type="default" r:id="rId12"/>
          <w:pgSz w:w="11910" w:h="16850"/>
          <w:pgMar w:header="728" w:footer="1017" w:top="980" w:bottom="1200" w:left="560" w:right="560"/>
          <w:pgNumType w:start="6"/>
        </w:sectPr>
      </w:pPr>
    </w:p>
    <w:p>
      <w:pPr>
        <w:spacing w:before="218"/>
        <w:ind w:left="573" w:right="0" w:firstLine="0"/>
        <w:jc w:val="left"/>
        <w:rPr>
          <w:sz w:val="22"/>
        </w:rPr>
      </w:pPr>
      <w:r>
        <w:rPr>
          <w:b/>
          <w:sz w:val="22"/>
        </w:rPr>
        <w:t>Buồng</w:t>
      </w:r>
      <w:r>
        <w:rPr>
          <w:b/>
          <w:spacing w:val="-3"/>
          <w:sz w:val="22"/>
        </w:rPr>
        <w:t> </w:t>
      </w:r>
      <w:r>
        <w:rPr>
          <w:b/>
          <w:sz w:val="22"/>
        </w:rPr>
        <w:t>hạng</w:t>
      </w:r>
      <w:r>
        <w:rPr>
          <w:b/>
          <w:spacing w:val="-3"/>
          <w:sz w:val="22"/>
        </w:rPr>
        <w:t> </w:t>
      </w:r>
      <w:r>
        <w:rPr>
          <w:b/>
          <w:sz w:val="22"/>
        </w:rPr>
        <w:t>đặc</w:t>
      </w:r>
      <w:r>
        <w:rPr>
          <w:b/>
          <w:spacing w:val="-3"/>
          <w:sz w:val="22"/>
        </w:rPr>
        <w:t> </w:t>
      </w:r>
      <w:r>
        <w:rPr>
          <w:b/>
          <w:sz w:val="22"/>
        </w:rPr>
        <w:t>biệt</w:t>
      </w:r>
      <w:r>
        <w:rPr>
          <w:b/>
          <w:spacing w:val="-2"/>
          <w:sz w:val="22"/>
        </w:rPr>
        <w:t> </w:t>
      </w:r>
      <w:r>
        <w:rPr>
          <w:spacing w:val="-2"/>
          <w:sz w:val="22"/>
        </w:rPr>
        <w:t>(suite)</w:t>
      </w:r>
    </w:p>
    <w:p>
      <w:pPr>
        <w:pStyle w:val="BodyText"/>
        <w:spacing w:line="340" w:lineRule="auto" w:before="227"/>
        <w:ind w:left="573" w:right="117"/>
        <w:jc w:val="both"/>
      </w:pPr>
      <w:r>
        <w:rPr/>
        <w:t>Buồng ngủ gồm các phòng ngủ nối với nhau, có phòng khách và phòng vệ sinh, đôi khi có thể có thêm phòng ăn. Trong một số trường hợp, buồng ngủ hạng đặc biệt cũng dùng để chỉ một phòng lớn trong đó có phòng khách và phòng ngủ riêng biệt (gọi là buồng hạng sang - junior suite).</w:t>
      </w:r>
    </w:p>
    <w:p>
      <w:pPr>
        <w:spacing w:before="122"/>
        <w:ind w:left="573" w:right="0" w:firstLine="0"/>
        <w:jc w:val="left"/>
        <w:rPr>
          <w:b/>
          <w:sz w:val="22"/>
        </w:rPr>
      </w:pPr>
      <w:r>
        <w:rPr>
          <w:b/>
          <w:spacing w:val="-5"/>
          <w:sz w:val="22"/>
        </w:rPr>
        <w:t>3.8</w:t>
      </w:r>
    </w:p>
    <w:p>
      <w:pPr>
        <w:spacing w:before="227"/>
        <w:ind w:left="573" w:right="0" w:firstLine="0"/>
        <w:jc w:val="left"/>
        <w:rPr>
          <w:sz w:val="22"/>
        </w:rPr>
      </w:pPr>
      <w:r>
        <w:rPr>
          <w:b/>
          <w:sz w:val="22"/>
        </w:rPr>
        <w:t>Buồng</w:t>
      </w:r>
      <w:r>
        <w:rPr>
          <w:b/>
          <w:spacing w:val="-7"/>
          <w:sz w:val="22"/>
        </w:rPr>
        <w:t> </w:t>
      </w:r>
      <w:r>
        <w:rPr>
          <w:b/>
          <w:sz w:val="22"/>
        </w:rPr>
        <w:t>hạng</w:t>
      </w:r>
      <w:r>
        <w:rPr>
          <w:b/>
          <w:spacing w:val="-6"/>
          <w:sz w:val="22"/>
        </w:rPr>
        <w:t> </w:t>
      </w:r>
      <w:r>
        <w:rPr>
          <w:b/>
          <w:sz w:val="22"/>
        </w:rPr>
        <w:t>đặc</w:t>
      </w:r>
      <w:r>
        <w:rPr>
          <w:b/>
          <w:spacing w:val="-6"/>
          <w:sz w:val="22"/>
        </w:rPr>
        <w:t> </w:t>
      </w:r>
      <w:r>
        <w:rPr>
          <w:b/>
          <w:sz w:val="22"/>
        </w:rPr>
        <w:t>biệt</w:t>
      </w:r>
      <w:r>
        <w:rPr>
          <w:b/>
          <w:spacing w:val="-7"/>
          <w:sz w:val="22"/>
        </w:rPr>
        <w:t> </w:t>
      </w:r>
      <w:r>
        <w:rPr>
          <w:b/>
          <w:sz w:val="22"/>
        </w:rPr>
        <w:t>cao</w:t>
      </w:r>
      <w:r>
        <w:rPr>
          <w:b/>
          <w:spacing w:val="-6"/>
          <w:sz w:val="22"/>
        </w:rPr>
        <w:t> </w:t>
      </w:r>
      <w:r>
        <w:rPr>
          <w:b/>
          <w:sz w:val="22"/>
        </w:rPr>
        <w:t>cấp</w:t>
      </w:r>
      <w:r>
        <w:rPr>
          <w:b/>
          <w:spacing w:val="-7"/>
          <w:sz w:val="22"/>
        </w:rPr>
        <w:t> </w:t>
      </w:r>
      <w:r>
        <w:rPr>
          <w:sz w:val="22"/>
        </w:rPr>
        <w:t>(presidential</w:t>
      </w:r>
      <w:r>
        <w:rPr>
          <w:spacing w:val="-6"/>
          <w:sz w:val="22"/>
        </w:rPr>
        <w:t> </w:t>
      </w:r>
      <w:r>
        <w:rPr>
          <w:sz w:val="22"/>
        </w:rPr>
        <w:t>suite/royal</w:t>
      </w:r>
      <w:r>
        <w:rPr>
          <w:spacing w:val="-9"/>
          <w:sz w:val="22"/>
        </w:rPr>
        <w:t> </w:t>
      </w:r>
      <w:r>
        <w:rPr>
          <w:sz w:val="22"/>
        </w:rPr>
        <w:t>suite/ambassador</w:t>
      </w:r>
      <w:r>
        <w:rPr>
          <w:spacing w:val="-5"/>
          <w:sz w:val="22"/>
        </w:rPr>
        <w:t> </w:t>
      </w:r>
      <w:r>
        <w:rPr>
          <w:spacing w:val="-2"/>
          <w:sz w:val="22"/>
        </w:rPr>
        <w:t>suite…)</w:t>
      </w:r>
    </w:p>
    <w:p>
      <w:pPr>
        <w:pStyle w:val="BodyText"/>
        <w:spacing w:line="340" w:lineRule="auto" w:before="227"/>
        <w:ind w:left="573"/>
      </w:pPr>
      <w:r>
        <w:rPr/>
        <w:t>Buồng ngủ thượng hạng với trang thiết bị,</w:t>
      </w:r>
      <w:r>
        <w:rPr>
          <w:spacing w:val="20"/>
        </w:rPr>
        <w:t> </w:t>
      </w:r>
      <w:r>
        <w:rPr/>
        <w:t>tiện nghi hiện đại,</w:t>
      </w:r>
      <w:r>
        <w:rPr>
          <w:spacing w:val="17"/>
        </w:rPr>
        <w:t> </w:t>
      </w:r>
      <w:r>
        <w:rPr/>
        <w:t>cao cấp nhất</w:t>
      </w:r>
      <w:r>
        <w:rPr>
          <w:spacing w:val="17"/>
        </w:rPr>
        <w:t> </w:t>
      </w:r>
      <w:r>
        <w:rPr/>
        <w:t>đáp ứng yêu cầu phục vụ</w:t>
      </w:r>
      <w:r>
        <w:rPr>
          <w:spacing w:val="40"/>
        </w:rPr>
        <w:t> </w:t>
      </w:r>
      <w:r>
        <w:rPr/>
        <w:t>nguyên thủ quốc gia hoặc khách cao cấp.</w:t>
      </w:r>
    </w:p>
    <w:p>
      <w:pPr>
        <w:spacing w:before="123"/>
        <w:ind w:left="573" w:right="0" w:firstLine="0"/>
        <w:jc w:val="left"/>
        <w:rPr>
          <w:b/>
          <w:sz w:val="22"/>
        </w:rPr>
      </w:pPr>
      <w:r>
        <w:rPr>
          <w:b/>
          <w:spacing w:val="-5"/>
          <w:sz w:val="22"/>
        </w:rPr>
        <w:t>3.9</w:t>
      </w:r>
    </w:p>
    <w:p>
      <w:pPr>
        <w:spacing w:before="227"/>
        <w:ind w:left="573" w:right="0" w:firstLine="0"/>
        <w:jc w:val="left"/>
        <w:rPr>
          <w:sz w:val="22"/>
        </w:rPr>
      </w:pPr>
      <w:r>
        <w:rPr>
          <w:b/>
          <w:sz w:val="22"/>
        </w:rPr>
        <w:t>Phòng</w:t>
      </w:r>
      <w:r>
        <w:rPr>
          <w:b/>
          <w:spacing w:val="-6"/>
          <w:sz w:val="22"/>
        </w:rPr>
        <w:t> </w:t>
      </w:r>
      <w:r>
        <w:rPr>
          <w:b/>
          <w:sz w:val="22"/>
        </w:rPr>
        <w:t>hội</w:t>
      </w:r>
      <w:r>
        <w:rPr>
          <w:b/>
          <w:spacing w:val="-4"/>
          <w:sz w:val="22"/>
        </w:rPr>
        <w:t> </w:t>
      </w:r>
      <w:r>
        <w:rPr>
          <w:b/>
          <w:sz w:val="22"/>
        </w:rPr>
        <w:t>nghị</w:t>
      </w:r>
      <w:r>
        <w:rPr>
          <w:b/>
          <w:spacing w:val="-5"/>
          <w:sz w:val="22"/>
        </w:rPr>
        <w:t> </w:t>
      </w:r>
      <w:r>
        <w:rPr>
          <w:sz w:val="22"/>
        </w:rPr>
        <w:t>(Convention</w:t>
      </w:r>
      <w:r>
        <w:rPr>
          <w:spacing w:val="-5"/>
          <w:sz w:val="22"/>
        </w:rPr>
        <w:t> </w:t>
      </w:r>
      <w:r>
        <w:rPr>
          <w:spacing w:val="-4"/>
          <w:sz w:val="22"/>
        </w:rPr>
        <w:t>room)</w:t>
      </w:r>
    </w:p>
    <w:p>
      <w:pPr>
        <w:pStyle w:val="BodyText"/>
        <w:spacing w:before="227"/>
        <w:ind w:left="573"/>
      </w:pPr>
      <w:r>
        <w:rPr/>
        <w:t>Phòng</w:t>
      </w:r>
      <w:r>
        <w:rPr>
          <w:spacing w:val="-3"/>
        </w:rPr>
        <w:t> </w:t>
      </w:r>
      <w:r>
        <w:rPr/>
        <w:t>có</w:t>
      </w:r>
      <w:r>
        <w:rPr>
          <w:spacing w:val="-4"/>
        </w:rPr>
        <w:t> </w:t>
      </w:r>
      <w:r>
        <w:rPr/>
        <w:t>trên</w:t>
      </w:r>
      <w:r>
        <w:rPr>
          <w:spacing w:val="-4"/>
        </w:rPr>
        <w:t> </w:t>
      </w:r>
      <w:r>
        <w:rPr/>
        <w:t>100</w:t>
      </w:r>
      <w:r>
        <w:rPr>
          <w:spacing w:val="-3"/>
        </w:rPr>
        <w:t> </w:t>
      </w:r>
      <w:r>
        <w:rPr/>
        <w:t>ghế,</w:t>
      </w:r>
      <w:r>
        <w:rPr>
          <w:spacing w:val="-3"/>
        </w:rPr>
        <w:t> </w:t>
      </w:r>
      <w:r>
        <w:rPr/>
        <w:t>có</w:t>
      </w:r>
      <w:r>
        <w:rPr>
          <w:spacing w:val="-3"/>
        </w:rPr>
        <w:t> </w:t>
      </w:r>
      <w:r>
        <w:rPr/>
        <w:t>trang</w:t>
      </w:r>
      <w:r>
        <w:rPr>
          <w:spacing w:val="-4"/>
        </w:rPr>
        <w:t> </w:t>
      </w:r>
      <w:r>
        <w:rPr/>
        <w:t>thiết</w:t>
      </w:r>
      <w:r>
        <w:rPr>
          <w:spacing w:val="-3"/>
        </w:rPr>
        <w:t> </w:t>
      </w:r>
      <w:r>
        <w:rPr/>
        <w:t>bị</w:t>
      </w:r>
      <w:r>
        <w:rPr>
          <w:spacing w:val="-3"/>
        </w:rPr>
        <w:t> </w:t>
      </w:r>
      <w:r>
        <w:rPr/>
        <w:t>phục</w:t>
      </w:r>
      <w:r>
        <w:rPr>
          <w:spacing w:val="-5"/>
        </w:rPr>
        <w:t> </w:t>
      </w:r>
      <w:r>
        <w:rPr/>
        <w:t>vụ</w:t>
      </w:r>
      <w:r>
        <w:rPr>
          <w:spacing w:val="-4"/>
        </w:rPr>
        <w:t> </w:t>
      </w:r>
      <w:r>
        <w:rPr/>
        <w:t>hội</w:t>
      </w:r>
      <w:r>
        <w:rPr>
          <w:spacing w:val="-2"/>
        </w:rPr>
        <w:t> </w:t>
      </w:r>
      <w:r>
        <w:rPr/>
        <w:t>nghị,</w:t>
      </w:r>
      <w:r>
        <w:rPr>
          <w:spacing w:val="-1"/>
        </w:rPr>
        <w:t> </w:t>
      </w:r>
      <w:r>
        <w:rPr/>
        <w:t>hội</w:t>
      </w:r>
      <w:r>
        <w:rPr>
          <w:spacing w:val="-5"/>
        </w:rPr>
        <w:t> </w:t>
      </w:r>
      <w:r>
        <w:rPr/>
        <w:t>thảo</w:t>
      </w:r>
      <w:r>
        <w:rPr>
          <w:spacing w:val="-2"/>
        </w:rPr>
        <w:t> </w:t>
      </w:r>
      <w:r>
        <w:rPr>
          <w:spacing w:val="-4"/>
        </w:rPr>
        <w:t>lớn.</w:t>
      </w:r>
    </w:p>
    <w:p>
      <w:pPr>
        <w:spacing w:before="227"/>
        <w:ind w:left="573" w:right="0" w:firstLine="0"/>
        <w:jc w:val="left"/>
        <w:rPr>
          <w:b/>
          <w:sz w:val="22"/>
        </w:rPr>
      </w:pPr>
      <w:r>
        <w:rPr>
          <w:b/>
          <w:spacing w:val="-4"/>
          <w:sz w:val="22"/>
        </w:rPr>
        <w:t>3.10</w:t>
      </w:r>
    </w:p>
    <w:p>
      <w:pPr>
        <w:spacing w:before="227"/>
        <w:ind w:left="573" w:right="0" w:firstLine="0"/>
        <w:jc w:val="left"/>
        <w:rPr>
          <w:sz w:val="22"/>
        </w:rPr>
      </w:pPr>
      <w:r>
        <w:rPr>
          <w:b/>
          <w:sz w:val="22"/>
        </w:rPr>
        <w:t>Phòng</w:t>
      </w:r>
      <w:r>
        <w:rPr>
          <w:b/>
          <w:spacing w:val="-4"/>
          <w:sz w:val="22"/>
        </w:rPr>
        <w:t> </w:t>
      </w:r>
      <w:r>
        <w:rPr>
          <w:b/>
          <w:sz w:val="22"/>
        </w:rPr>
        <w:t>hội</w:t>
      </w:r>
      <w:r>
        <w:rPr>
          <w:b/>
          <w:spacing w:val="-5"/>
          <w:sz w:val="22"/>
        </w:rPr>
        <w:t> </w:t>
      </w:r>
      <w:r>
        <w:rPr>
          <w:b/>
          <w:sz w:val="22"/>
        </w:rPr>
        <w:t>thảo</w:t>
      </w:r>
      <w:r>
        <w:rPr>
          <w:b/>
          <w:spacing w:val="-5"/>
          <w:sz w:val="22"/>
        </w:rPr>
        <w:t> </w:t>
      </w:r>
      <w:r>
        <w:rPr>
          <w:sz w:val="22"/>
        </w:rPr>
        <w:t>(seminar</w:t>
      </w:r>
      <w:r>
        <w:rPr>
          <w:spacing w:val="-2"/>
          <w:sz w:val="22"/>
        </w:rPr>
        <w:t> </w:t>
      </w:r>
      <w:r>
        <w:rPr>
          <w:spacing w:val="-4"/>
          <w:sz w:val="22"/>
        </w:rPr>
        <w:t>room)</w:t>
      </w:r>
    </w:p>
    <w:p>
      <w:pPr>
        <w:pStyle w:val="BodyText"/>
        <w:spacing w:before="227"/>
        <w:ind w:left="573"/>
      </w:pPr>
      <w:r>
        <w:rPr/>
        <w:t>Phòng</w:t>
      </w:r>
      <w:r>
        <w:rPr>
          <w:spacing w:val="-3"/>
        </w:rPr>
        <w:t> </w:t>
      </w:r>
      <w:r>
        <w:rPr/>
        <w:t>có</w:t>
      </w:r>
      <w:r>
        <w:rPr>
          <w:spacing w:val="-4"/>
        </w:rPr>
        <w:t> </w:t>
      </w:r>
      <w:r>
        <w:rPr/>
        <w:t>từ</w:t>
      </w:r>
      <w:r>
        <w:rPr>
          <w:spacing w:val="-3"/>
        </w:rPr>
        <w:t> </w:t>
      </w:r>
      <w:r>
        <w:rPr/>
        <w:t>50</w:t>
      </w:r>
      <w:r>
        <w:rPr>
          <w:spacing w:val="-3"/>
        </w:rPr>
        <w:t> </w:t>
      </w:r>
      <w:r>
        <w:rPr/>
        <w:t>đến</w:t>
      </w:r>
      <w:r>
        <w:rPr>
          <w:spacing w:val="-4"/>
        </w:rPr>
        <w:t> </w:t>
      </w:r>
      <w:r>
        <w:rPr/>
        <w:t>100</w:t>
      </w:r>
      <w:r>
        <w:rPr>
          <w:spacing w:val="-6"/>
        </w:rPr>
        <w:t> </w:t>
      </w:r>
      <w:r>
        <w:rPr/>
        <w:t>ghế,</w:t>
      </w:r>
      <w:r>
        <w:rPr>
          <w:spacing w:val="-2"/>
        </w:rPr>
        <w:t> </w:t>
      </w:r>
      <w:r>
        <w:rPr/>
        <w:t>có</w:t>
      </w:r>
      <w:r>
        <w:rPr>
          <w:spacing w:val="-4"/>
        </w:rPr>
        <w:t> </w:t>
      </w:r>
      <w:r>
        <w:rPr/>
        <w:t>trang</w:t>
      </w:r>
      <w:r>
        <w:rPr>
          <w:spacing w:val="-4"/>
        </w:rPr>
        <w:t> </w:t>
      </w:r>
      <w:r>
        <w:rPr/>
        <w:t>thiết</w:t>
      </w:r>
      <w:r>
        <w:rPr>
          <w:spacing w:val="-3"/>
        </w:rPr>
        <w:t> </w:t>
      </w:r>
      <w:r>
        <w:rPr/>
        <w:t>bị</w:t>
      </w:r>
      <w:r>
        <w:rPr>
          <w:spacing w:val="-4"/>
        </w:rPr>
        <w:t> </w:t>
      </w:r>
      <w:r>
        <w:rPr/>
        <w:t>phục</w:t>
      </w:r>
      <w:r>
        <w:rPr>
          <w:spacing w:val="-1"/>
        </w:rPr>
        <w:t> </w:t>
      </w:r>
      <w:r>
        <w:rPr/>
        <w:t>vụ</w:t>
      </w:r>
      <w:r>
        <w:rPr>
          <w:spacing w:val="-2"/>
        </w:rPr>
        <w:t> </w:t>
      </w:r>
      <w:r>
        <w:rPr/>
        <w:t>hội</w:t>
      </w:r>
      <w:r>
        <w:rPr>
          <w:spacing w:val="-6"/>
        </w:rPr>
        <w:t> </w:t>
      </w:r>
      <w:r>
        <w:rPr/>
        <w:t>thảo, hội</w:t>
      </w:r>
      <w:r>
        <w:rPr>
          <w:spacing w:val="-2"/>
        </w:rPr>
        <w:t> </w:t>
      </w:r>
      <w:r>
        <w:rPr/>
        <w:t>nghị</w:t>
      </w:r>
      <w:r>
        <w:rPr>
          <w:spacing w:val="-5"/>
        </w:rPr>
        <w:t> </w:t>
      </w:r>
      <w:r>
        <w:rPr>
          <w:spacing w:val="-4"/>
        </w:rPr>
        <w:t>nhỏ.</w:t>
      </w:r>
    </w:p>
    <w:p>
      <w:pPr>
        <w:spacing w:before="227"/>
        <w:ind w:left="573" w:right="0" w:firstLine="0"/>
        <w:jc w:val="left"/>
        <w:rPr>
          <w:b/>
          <w:sz w:val="22"/>
        </w:rPr>
      </w:pPr>
      <w:r>
        <w:rPr>
          <w:b/>
          <w:spacing w:val="-4"/>
          <w:sz w:val="22"/>
        </w:rPr>
        <w:t>3.11</w:t>
      </w:r>
    </w:p>
    <w:p>
      <w:pPr>
        <w:spacing w:before="227"/>
        <w:ind w:left="573" w:right="0" w:firstLine="0"/>
        <w:jc w:val="left"/>
        <w:rPr>
          <w:sz w:val="22"/>
        </w:rPr>
      </w:pPr>
      <w:r>
        <w:rPr>
          <w:b/>
          <w:sz w:val="22"/>
        </w:rPr>
        <w:t>Phòng</w:t>
      </w:r>
      <w:r>
        <w:rPr>
          <w:b/>
          <w:spacing w:val="-5"/>
          <w:sz w:val="22"/>
        </w:rPr>
        <w:t> </w:t>
      </w:r>
      <w:r>
        <w:rPr>
          <w:b/>
          <w:sz w:val="22"/>
        </w:rPr>
        <w:t>họp</w:t>
      </w:r>
      <w:r>
        <w:rPr>
          <w:b/>
          <w:spacing w:val="-5"/>
          <w:sz w:val="22"/>
        </w:rPr>
        <w:t> </w:t>
      </w:r>
      <w:r>
        <w:rPr>
          <w:sz w:val="22"/>
        </w:rPr>
        <w:t>(meeting</w:t>
      </w:r>
      <w:r>
        <w:rPr>
          <w:spacing w:val="-4"/>
          <w:sz w:val="22"/>
        </w:rPr>
        <w:t> </w:t>
      </w:r>
      <w:r>
        <w:rPr>
          <w:spacing w:val="-2"/>
          <w:sz w:val="22"/>
        </w:rPr>
        <w:t>room)</w:t>
      </w:r>
    </w:p>
    <w:p>
      <w:pPr>
        <w:pStyle w:val="BodyText"/>
        <w:spacing w:before="227"/>
        <w:ind w:left="573"/>
      </w:pPr>
      <w:r>
        <w:rPr/>
        <w:t>Phòng</w:t>
      </w:r>
      <w:r>
        <w:rPr>
          <w:spacing w:val="-5"/>
        </w:rPr>
        <w:t> </w:t>
      </w:r>
      <w:r>
        <w:rPr/>
        <w:t>có</w:t>
      </w:r>
      <w:r>
        <w:rPr>
          <w:spacing w:val="-3"/>
        </w:rPr>
        <w:t> </w:t>
      </w:r>
      <w:r>
        <w:rPr/>
        <w:t>dưới</w:t>
      </w:r>
      <w:r>
        <w:rPr>
          <w:spacing w:val="-3"/>
        </w:rPr>
        <w:t> </w:t>
      </w:r>
      <w:r>
        <w:rPr/>
        <w:t>50</w:t>
      </w:r>
      <w:r>
        <w:rPr>
          <w:spacing w:val="-2"/>
        </w:rPr>
        <w:t> </w:t>
      </w:r>
      <w:r>
        <w:rPr/>
        <w:t>ghế,</w:t>
      </w:r>
      <w:r>
        <w:rPr>
          <w:spacing w:val="-4"/>
        </w:rPr>
        <w:t> </w:t>
      </w:r>
      <w:r>
        <w:rPr/>
        <w:t>có</w:t>
      </w:r>
      <w:r>
        <w:rPr>
          <w:spacing w:val="-3"/>
        </w:rPr>
        <w:t> </w:t>
      </w:r>
      <w:r>
        <w:rPr/>
        <w:t>trang</w:t>
      </w:r>
      <w:r>
        <w:rPr>
          <w:spacing w:val="-4"/>
        </w:rPr>
        <w:t> </w:t>
      </w:r>
      <w:r>
        <w:rPr/>
        <w:t>thiết</w:t>
      </w:r>
      <w:r>
        <w:rPr>
          <w:spacing w:val="-2"/>
        </w:rPr>
        <w:t> </w:t>
      </w:r>
      <w:r>
        <w:rPr/>
        <w:t>bị</w:t>
      </w:r>
      <w:r>
        <w:rPr>
          <w:spacing w:val="-6"/>
        </w:rPr>
        <w:t> </w:t>
      </w:r>
      <w:r>
        <w:rPr/>
        <w:t>phục</w:t>
      </w:r>
      <w:r>
        <w:rPr>
          <w:spacing w:val="-2"/>
        </w:rPr>
        <w:t> </w:t>
      </w:r>
      <w:r>
        <w:rPr/>
        <w:t>vụ</w:t>
      </w:r>
      <w:r>
        <w:rPr>
          <w:spacing w:val="-5"/>
        </w:rPr>
        <w:t> </w:t>
      </w:r>
      <w:r>
        <w:rPr/>
        <w:t>họp</w:t>
      </w:r>
      <w:r>
        <w:rPr>
          <w:spacing w:val="-2"/>
        </w:rPr>
        <w:t> nhóm.</w:t>
      </w:r>
    </w:p>
    <w:p>
      <w:pPr>
        <w:pStyle w:val="BodyText"/>
        <w:spacing w:before="75"/>
      </w:pPr>
    </w:p>
    <w:p>
      <w:pPr>
        <w:pStyle w:val="Heading1"/>
        <w:numPr>
          <w:ilvl w:val="0"/>
          <w:numId w:val="2"/>
        </w:numPr>
        <w:tabs>
          <w:tab w:pos="1292" w:val="left" w:leader="none"/>
        </w:tabs>
        <w:spacing w:line="240" w:lineRule="auto" w:before="0" w:after="0"/>
        <w:ind w:left="1292" w:right="0" w:hanging="719"/>
        <w:jc w:val="both"/>
      </w:pPr>
      <w:bookmarkStart w:name="_bookmark3" w:id="4"/>
      <w:bookmarkEnd w:id="4"/>
      <w:r>
        <w:rPr>
          <w:b w:val="0"/>
        </w:rPr>
      </w:r>
      <w:r>
        <w:rPr/>
        <w:t>Nguyên</w:t>
      </w:r>
      <w:r>
        <w:rPr>
          <w:spacing w:val="-4"/>
        </w:rPr>
        <w:t> </w:t>
      </w:r>
      <w:r>
        <w:rPr/>
        <w:t>tắc</w:t>
      </w:r>
      <w:r>
        <w:rPr>
          <w:spacing w:val="-5"/>
        </w:rPr>
        <w:t> </w:t>
      </w:r>
      <w:r>
        <w:rPr>
          <w:spacing w:val="-2"/>
        </w:rPr>
        <w:t>chung</w:t>
      </w:r>
    </w:p>
    <w:p>
      <w:pPr>
        <w:pStyle w:val="BodyText"/>
        <w:spacing w:before="67"/>
        <w:rPr>
          <w:b/>
          <w:sz w:val="24"/>
        </w:rPr>
      </w:pPr>
    </w:p>
    <w:p>
      <w:pPr>
        <w:pStyle w:val="ListParagraph"/>
        <w:numPr>
          <w:ilvl w:val="1"/>
          <w:numId w:val="2"/>
        </w:numPr>
        <w:tabs>
          <w:tab w:pos="1280" w:val="left" w:leader="none"/>
        </w:tabs>
        <w:spacing w:line="340" w:lineRule="auto" w:before="0" w:after="0"/>
        <w:ind w:left="573" w:right="113" w:firstLine="0"/>
        <w:jc w:val="both"/>
        <w:rPr>
          <w:sz w:val="22"/>
        </w:rPr>
      </w:pPr>
      <w:r>
        <w:rPr>
          <w:sz w:val="22"/>
        </w:rPr>
        <w:t>Khu đất xây dựng, mật độ xây dựng, hệ số sử dụng đất, chiều cao công trình khách sạn phải tuân thủ quy hoạch chi tiết được cấp có thẩm quyền phê duyệt.</w:t>
      </w:r>
    </w:p>
    <w:p>
      <w:pPr>
        <w:pStyle w:val="ListParagraph"/>
        <w:numPr>
          <w:ilvl w:val="1"/>
          <w:numId w:val="2"/>
        </w:numPr>
        <w:tabs>
          <w:tab w:pos="1280" w:val="left" w:leader="none"/>
        </w:tabs>
        <w:spacing w:line="340" w:lineRule="auto" w:before="122" w:after="0"/>
        <w:ind w:left="573" w:right="114" w:firstLine="0"/>
        <w:jc w:val="both"/>
        <w:rPr>
          <w:sz w:val="22"/>
        </w:rPr>
      </w:pPr>
      <w:r>
        <w:rPr>
          <w:sz w:val="22"/>
        </w:rPr>
        <w:t>Quy hoạch tổng mặt bằng cần được xem xét tổng thể, kể cả những bộ phận kỹ thuật đặt ngoài công trình chính, phải căn cứ vào công năng sử dụng, dây chuyền công nghệ của từng thể loại khách sạn để có giải pháp hợp lý, phù hợp với các quy định có liên quan.</w:t>
      </w:r>
    </w:p>
    <w:p>
      <w:pPr>
        <w:pStyle w:val="ListParagraph"/>
        <w:numPr>
          <w:ilvl w:val="1"/>
          <w:numId w:val="2"/>
        </w:numPr>
        <w:tabs>
          <w:tab w:pos="1280" w:val="left" w:leader="none"/>
        </w:tabs>
        <w:spacing w:line="340" w:lineRule="auto" w:before="123" w:after="0"/>
        <w:ind w:left="573" w:right="115" w:firstLine="0"/>
        <w:jc w:val="both"/>
        <w:rPr>
          <w:sz w:val="22"/>
        </w:rPr>
      </w:pPr>
      <w:r>
        <w:rPr>
          <w:sz w:val="22"/>
        </w:rPr>
        <w:t>Giải pháp kiến trúc đảm bảo an toàn, thẩm mỹ, phù hợp với đặc điểm tự nhiên, khí hậu của</w:t>
      </w:r>
      <w:r>
        <w:rPr>
          <w:spacing w:val="-1"/>
          <w:sz w:val="22"/>
        </w:rPr>
        <w:t> </w:t>
      </w:r>
      <w:r>
        <w:rPr>
          <w:sz w:val="22"/>
        </w:rPr>
        <w:t>khu vực, đảm bảo yêu cầu thông thoáng, phát triển bền vững và thân thiện với môi trường. Đảm bảo dây chuyền hoạt động và sơ đồ vận chuyển bên trong thuận tiện, hợp lý, không chồng chéo giữa các khối chức năng; không ảnh hưởng lẫn nhau về trật tự vệ sinh và mỹ quan.</w:t>
      </w:r>
    </w:p>
    <w:p>
      <w:pPr>
        <w:pStyle w:val="ListParagraph"/>
        <w:numPr>
          <w:ilvl w:val="1"/>
          <w:numId w:val="2"/>
        </w:numPr>
        <w:tabs>
          <w:tab w:pos="1280" w:val="left" w:leader="none"/>
        </w:tabs>
        <w:spacing w:line="340" w:lineRule="auto" w:before="123" w:after="0"/>
        <w:ind w:left="573" w:right="112" w:firstLine="0"/>
        <w:jc w:val="both"/>
        <w:rPr>
          <w:sz w:val="22"/>
        </w:rPr>
      </w:pPr>
      <w:r>
        <w:rPr>
          <w:sz w:val="22"/>
        </w:rPr>
        <w:t>Công trình khách</w:t>
      </w:r>
      <w:r>
        <w:rPr>
          <w:spacing w:val="-1"/>
          <w:sz w:val="22"/>
        </w:rPr>
        <w:t> </w:t>
      </w:r>
      <w:r>
        <w:rPr>
          <w:sz w:val="22"/>
        </w:rPr>
        <w:t>sạn cần phải đảm bảo</w:t>
      </w:r>
      <w:r>
        <w:rPr>
          <w:spacing w:val="-1"/>
          <w:sz w:val="22"/>
        </w:rPr>
        <w:t> </w:t>
      </w:r>
      <w:r>
        <w:rPr>
          <w:sz w:val="22"/>
        </w:rPr>
        <w:t>các yêu</w:t>
      </w:r>
      <w:r>
        <w:rPr>
          <w:spacing w:val="-1"/>
          <w:sz w:val="22"/>
        </w:rPr>
        <w:t> </w:t>
      </w:r>
      <w:r>
        <w:rPr>
          <w:sz w:val="22"/>
        </w:rPr>
        <w:t>cầu về an</w:t>
      </w:r>
      <w:r>
        <w:rPr>
          <w:spacing w:val="-1"/>
          <w:sz w:val="22"/>
        </w:rPr>
        <w:t> </w:t>
      </w:r>
      <w:r>
        <w:rPr>
          <w:sz w:val="22"/>
        </w:rPr>
        <w:t>toàn chịu lực và tuổi thọ thiết kế của công trình. Không xây dựng trên các vùng có nguy cơ địa chất nguy hiểm (sạt lở, trượt đất…), vùng có lũ quét, thường xuyên ngập lụt khi không có biện pháp kỹ thuật để đảm bảo an toàn cho khu vực xây </w:t>
      </w:r>
      <w:r>
        <w:rPr>
          <w:spacing w:val="-2"/>
          <w:sz w:val="22"/>
        </w:rPr>
        <w:t>dựng.</w:t>
      </w:r>
    </w:p>
    <w:p>
      <w:pPr>
        <w:pStyle w:val="ListParagraph"/>
        <w:numPr>
          <w:ilvl w:val="1"/>
          <w:numId w:val="2"/>
        </w:numPr>
        <w:tabs>
          <w:tab w:pos="1280" w:val="left" w:leader="none"/>
        </w:tabs>
        <w:spacing w:line="240" w:lineRule="auto" w:before="123" w:after="0"/>
        <w:ind w:left="1280" w:right="0" w:hanging="707"/>
        <w:jc w:val="both"/>
        <w:rPr>
          <w:sz w:val="22"/>
        </w:rPr>
      </w:pPr>
      <w:r>
        <w:rPr>
          <w:sz w:val="22"/>
        </w:rPr>
        <w:t>Công</w:t>
      </w:r>
      <w:r>
        <w:rPr>
          <w:spacing w:val="-3"/>
          <w:sz w:val="22"/>
        </w:rPr>
        <w:t> </w:t>
      </w:r>
      <w:r>
        <w:rPr>
          <w:sz w:val="22"/>
        </w:rPr>
        <w:t>trình</w:t>
      </w:r>
      <w:r>
        <w:rPr>
          <w:spacing w:val="-5"/>
          <w:sz w:val="22"/>
        </w:rPr>
        <w:t> </w:t>
      </w:r>
      <w:r>
        <w:rPr>
          <w:sz w:val="22"/>
        </w:rPr>
        <w:t>khách</w:t>
      </w:r>
      <w:r>
        <w:rPr>
          <w:spacing w:val="-5"/>
          <w:sz w:val="22"/>
        </w:rPr>
        <w:t> </w:t>
      </w:r>
      <w:r>
        <w:rPr>
          <w:sz w:val="22"/>
        </w:rPr>
        <w:t>sạn</w:t>
      </w:r>
      <w:r>
        <w:rPr>
          <w:spacing w:val="-2"/>
          <w:sz w:val="22"/>
        </w:rPr>
        <w:t> </w:t>
      </w:r>
      <w:r>
        <w:rPr>
          <w:sz w:val="22"/>
        </w:rPr>
        <w:t>cần</w:t>
      </w:r>
      <w:r>
        <w:rPr>
          <w:spacing w:val="-3"/>
          <w:sz w:val="22"/>
        </w:rPr>
        <w:t> </w:t>
      </w:r>
      <w:r>
        <w:rPr>
          <w:sz w:val="22"/>
        </w:rPr>
        <w:t>đáp</w:t>
      </w:r>
      <w:r>
        <w:rPr>
          <w:spacing w:val="-5"/>
          <w:sz w:val="22"/>
        </w:rPr>
        <w:t> </w:t>
      </w:r>
      <w:r>
        <w:rPr>
          <w:sz w:val="22"/>
        </w:rPr>
        <w:t>ứng</w:t>
      </w:r>
      <w:r>
        <w:rPr>
          <w:spacing w:val="-1"/>
          <w:sz w:val="22"/>
        </w:rPr>
        <w:t> </w:t>
      </w:r>
      <w:r>
        <w:rPr>
          <w:sz w:val="22"/>
        </w:rPr>
        <w:t>các</w:t>
      </w:r>
      <w:r>
        <w:rPr>
          <w:spacing w:val="-2"/>
          <w:sz w:val="22"/>
        </w:rPr>
        <w:t> </w:t>
      </w:r>
      <w:r>
        <w:rPr>
          <w:sz w:val="22"/>
        </w:rPr>
        <w:t>yêu</w:t>
      </w:r>
      <w:r>
        <w:rPr>
          <w:spacing w:val="-5"/>
          <w:sz w:val="22"/>
        </w:rPr>
        <w:t> </w:t>
      </w:r>
      <w:r>
        <w:rPr>
          <w:sz w:val="22"/>
        </w:rPr>
        <w:t>cầu</w:t>
      </w:r>
      <w:r>
        <w:rPr>
          <w:spacing w:val="-4"/>
          <w:sz w:val="22"/>
        </w:rPr>
        <w:t> sau:</w:t>
      </w:r>
    </w:p>
    <w:p>
      <w:pPr>
        <w:spacing w:after="0" w:line="240" w:lineRule="auto"/>
        <w:jc w:val="both"/>
        <w:rPr>
          <w:sz w:val="22"/>
        </w:rPr>
        <w:sectPr>
          <w:pgSz w:w="11910" w:h="16850"/>
          <w:pgMar w:header="728" w:footer="1017" w:top="980" w:bottom="1200" w:left="560" w:right="560"/>
        </w:sectPr>
      </w:pPr>
    </w:p>
    <w:p>
      <w:pPr>
        <w:pStyle w:val="BodyText"/>
        <w:spacing w:before="80"/>
      </w:pPr>
    </w:p>
    <w:p>
      <w:pPr>
        <w:pStyle w:val="ListParagraph"/>
        <w:numPr>
          <w:ilvl w:val="0"/>
          <w:numId w:val="3"/>
        </w:numPr>
        <w:tabs>
          <w:tab w:pos="685" w:val="left" w:leader="none"/>
        </w:tabs>
        <w:spacing w:line="240" w:lineRule="auto" w:before="0" w:after="0"/>
        <w:ind w:left="685" w:right="0" w:hanging="566"/>
        <w:jc w:val="left"/>
        <w:rPr>
          <w:sz w:val="22"/>
        </w:rPr>
      </w:pPr>
      <w:r>
        <w:rPr>
          <w:sz w:val="22"/>
        </w:rPr>
        <w:t>An</w:t>
      </w:r>
      <w:r>
        <w:rPr>
          <w:spacing w:val="-2"/>
          <w:sz w:val="22"/>
        </w:rPr>
        <w:t> </w:t>
      </w:r>
      <w:r>
        <w:rPr>
          <w:sz w:val="22"/>
        </w:rPr>
        <w:t>toàn</w:t>
      </w:r>
      <w:r>
        <w:rPr>
          <w:spacing w:val="-4"/>
          <w:sz w:val="22"/>
        </w:rPr>
        <w:t> </w:t>
      </w:r>
      <w:r>
        <w:rPr>
          <w:sz w:val="22"/>
        </w:rPr>
        <w:t>cháy,</w:t>
      </w:r>
      <w:r>
        <w:rPr>
          <w:spacing w:val="-2"/>
          <w:sz w:val="22"/>
        </w:rPr>
        <w:t> </w:t>
      </w:r>
      <w:r>
        <w:rPr>
          <w:sz w:val="22"/>
        </w:rPr>
        <w:t>nổ</w:t>
      </w:r>
      <w:r>
        <w:rPr>
          <w:spacing w:val="-3"/>
          <w:sz w:val="22"/>
        </w:rPr>
        <w:t> </w:t>
      </w:r>
      <w:r>
        <w:rPr>
          <w:spacing w:val="-4"/>
          <w:sz w:val="22"/>
        </w:rPr>
        <w:t>[12];</w:t>
      </w:r>
    </w:p>
    <w:p>
      <w:pPr>
        <w:pStyle w:val="ListParagraph"/>
        <w:numPr>
          <w:ilvl w:val="0"/>
          <w:numId w:val="3"/>
        </w:numPr>
        <w:tabs>
          <w:tab w:pos="685" w:val="left" w:leader="none"/>
        </w:tabs>
        <w:spacing w:line="240" w:lineRule="auto" w:before="226" w:after="0"/>
        <w:ind w:left="685" w:right="0" w:hanging="566"/>
        <w:jc w:val="left"/>
        <w:rPr>
          <w:sz w:val="22"/>
        </w:rPr>
      </w:pPr>
      <w:r>
        <w:rPr>
          <w:sz w:val="22"/>
        </w:rPr>
        <w:t>An</w:t>
      </w:r>
      <w:r>
        <w:rPr>
          <w:spacing w:val="-3"/>
          <w:sz w:val="22"/>
        </w:rPr>
        <w:t> </w:t>
      </w:r>
      <w:r>
        <w:rPr>
          <w:sz w:val="22"/>
        </w:rPr>
        <w:t>toàn</w:t>
      </w:r>
      <w:r>
        <w:rPr>
          <w:spacing w:val="-5"/>
          <w:sz w:val="22"/>
        </w:rPr>
        <w:t> </w:t>
      </w:r>
      <w:r>
        <w:rPr>
          <w:sz w:val="22"/>
        </w:rPr>
        <w:t>sinh</w:t>
      </w:r>
      <w:r>
        <w:rPr>
          <w:spacing w:val="-3"/>
          <w:sz w:val="22"/>
        </w:rPr>
        <w:t> </w:t>
      </w:r>
      <w:r>
        <w:rPr>
          <w:sz w:val="22"/>
        </w:rPr>
        <w:t>mạng</w:t>
      </w:r>
      <w:r>
        <w:rPr>
          <w:spacing w:val="-2"/>
          <w:sz w:val="22"/>
        </w:rPr>
        <w:t> </w:t>
      </w:r>
      <w:r>
        <w:rPr>
          <w:sz w:val="22"/>
        </w:rPr>
        <w:t>và</w:t>
      </w:r>
      <w:r>
        <w:rPr>
          <w:spacing w:val="-5"/>
          <w:sz w:val="22"/>
        </w:rPr>
        <w:t> </w:t>
      </w:r>
      <w:r>
        <w:rPr>
          <w:sz w:val="22"/>
        </w:rPr>
        <w:t>sức</w:t>
      </w:r>
      <w:r>
        <w:rPr>
          <w:spacing w:val="-2"/>
          <w:sz w:val="22"/>
        </w:rPr>
        <w:t> </w:t>
      </w:r>
      <w:r>
        <w:rPr>
          <w:sz w:val="22"/>
        </w:rPr>
        <w:t>khỏe</w:t>
      </w:r>
      <w:r>
        <w:rPr>
          <w:spacing w:val="-4"/>
          <w:sz w:val="22"/>
        </w:rPr>
        <w:t> [11];</w:t>
      </w:r>
    </w:p>
    <w:p>
      <w:pPr>
        <w:pStyle w:val="ListParagraph"/>
        <w:numPr>
          <w:ilvl w:val="0"/>
          <w:numId w:val="3"/>
        </w:numPr>
        <w:tabs>
          <w:tab w:pos="685" w:val="left" w:leader="none"/>
        </w:tabs>
        <w:spacing w:line="240" w:lineRule="auto" w:before="226" w:after="0"/>
        <w:ind w:left="685" w:right="0" w:hanging="566"/>
        <w:jc w:val="left"/>
        <w:rPr>
          <w:sz w:val="22"/>
        </w:rPr>
      </w:pPr>
      <w:r>
        <w:rPr>
          <w:sz w:val="22"/>
        </w:rPr>
        <w:t>Sử</w:t>
      </w:r>
      <w:r>
        <w:rPr>
          <w:spacing w:val="-3"/>
          <w:sz w:val="22"/>
        </w:rPr>
        <w:t> </w:t>
      </w:r>
      <w:r>
        <w:rPr>
          <w:sz w:val="22"/>
        </w:rPr>
        <w:t>dụng</w:t>
      </w:r>
      <w:r>
        <w:rPr>
          <w:spacing w:val="-5"/>
          <w:sz w:val="22"/>
        </w:rPr>
        <w:t> </w:t>
      </w:r>
      <w:r>
        <w:rPr>
          <w:sz w:val="22"/>
        </w:rPr>
        <w:t>năng</w:t>
      </w:r>
      <w:r>
        <w:rPr>
          <w:spacing w:val="-3"/>
          <w:sz w:val="22"/>
        </w:rPr>
        <w:t> </w:t>
      </w:r>
      <w:r>
        <w:rPr>
          <w:sz w:val="22"/>
        </w:rPr>
        <w:t>lượng</w:t>
      </w:r>
      <w:r>
        <w:rPr>
          <w:spacing w:val="-5"/>
          <w:sz w:val="22"/>
        </w:rPr>
        <w:t> </w:t>
      </w:r>
      <w:r>
        <w:rPr>
          <w:sz w:val="22"/>
        </w:rPr>
        <w:t>hiệu</w:t>
      </w:r>
      <w:r>
        <w:rPr>
          <w:spacing w:val="-3"/>
          <w:sz w:val="22"/>
        </w:rPr>
        <w:t> </w:t>
      </w:r>
      <w:r>
        <w:rPr>
          <w:sz w:val="22"/>
        </w:rPr>
        <w:t>quả</w:t>
      </w:r>
      <w:r>
        <w:rPr>
          <w:spacing w:val="-5"/>
          <w:sz w:val="22"/>
        </w:rPr>
        <w:t> </w:t>
      </w:r>
      <w:r>
        <w:rPr>
          <w:spacing w:val="-4"/>
          <w:sz w:val="22"/>
        </w:rPr>
        <w:t>[14];</w:t>
      </w:r>
    </w:p>
    <w:p>
      <w:pPr>
        <w:pStyle w:val="ListParagraph"/>
        <w:numPr>
          <w:ilvl w:val="0"/>
          <w:numId w:val="3"/>
        </w:numPr>
        <w:tabs>
          <w:tab w:pos="685" w:val="left" w:leader="none"/>
        </w:tabs>
        <w:spacing w:line="240" w:lineRule="auto" w:before="226" w:after="0"/>
        <w:ind w:left="685" w:right="0" w:hanging="566"/>
        <w:jc w:val="left"/>
        <w:rPr>
          <w:sz w:val="22"/>
        </w:rPr>
      </w:pPr>
      <w:r>
        <w:rPr>
          <w:sz w:val="22"/>
        </w:rPr>
        <w:t>Đảm</w:t>
      </w:r>
      <w:r>
        <w:rPr>
          <w:spacing w:val="-2"/>
          <w:sz w:val="22"/>
        </w:rPr>
        <w:t> </w:t>
      </w:r>
      <w:r>
        <w:rPr>
          <w:sz w:val="22"/>
        </w:rPr>
        <w:t>bảo</w:t>
      </w:r>
      <w:r>
        <w:rPr>
          <w:spacing w:val="-4"/>
          <w:sz w:val="22"/>
        </w:rPr>
        <w:t> </w:t>
      </w:r>
      <w:r>
        <w:rPr>
          <w:sz w:val="22"/>
        </w:rPr>
        <w:t>cho</w:t>
      </w:r>
      <w:r>
        <w:rPr>
          <w:spacing w:val="-4"/>
          <w:sz w:val="22"/>
        </w:rPr>
        <w:t> </w:t>
      </w:r>
      <w:r>
        <w:rPr>
          <w:sz w:val="22"/>
        </w:rPr>
        <w:t>tất</w:t>
      </w:r>
      <w:r>
        <w:rPr>
          <w:spacing w:val="-3"/>
          <w:sz w:val="22"/>
        </w:rPr>
        <w:t> </w:t>
      </w:r>
      <w:r>
        <w:rPr>
          <w:sz w:val="22"/>
        </w:rPr>
        <w:t>cả</w:t>
      </w:r>
      <w:r>
        <w:rPr>
          <w:spacing w:val="-4"/>
          <w:sz w:val="22"/>
        </w:rPr>
        <w:t> </w:t>
      </w:r>
      <w:r>
        <w:rPr>
          <w:sz w:val="22"/>
        </w:rPr>
        <w:t>mọi</w:t>
      </w:r>
      <w:r>
        <w:rPr>
          <w:spacing w:val="-5"/>
          <w:sz w:val="22"/>
        </w:rPr>
        <w:t> </w:t>
      </w:r>
      <w:r>
        <w:rPr>
          <w:sz w:val="22"/>
        </w:rPr>
        <w:t>người</w:t>
      </w:r>
      <w:r>
        <w:rPr>
          <w:spacing w:val="-2"/>
          <w:sz w:val="22"/>
        </w:rPr>
        <w:t> </w:t>
      </w:r>
      <w:r>
        <w:rPr>
          <w:sz w:val="22"/>
        </w:rPr>
        <w:t>tiếp</w:t>
      </w:r>
      <w:r>
        <w:rPr>
          <w:spacing w:val="-4"/>
          <w:sz w:val="22"/>
        </w:rPr>
        <w:t> </w:t>
      </w:r>
      <w:r>
        <w:rPr>
          <w:sz w:val="22"/>
        </w:rPr>
        <w:t>cận</w:t>
      </w:r>
      <w:r>
        <w:rPr>
          <w:spacing w:val="-2"/>
          <w:sz w:val="22"/>
        </w:rPr>
        <w:t> </w:t>
      </w:r>
      <w:r>
        <w:rPr>
          <w:sz w:val="22"/>
        </w:rPr>
        <w:t>sử</w:t>
      </w:r>
      <w:r>
        <w:rPr>
          <w:spacing w:val="-1"/>
          <w:sz w:val="22"/>
        </w:rPr>
        <w:t> </w:t>
      </w:r>
      <w:r>
        <w:rPr>
          <w:sz w:val="22"/>
        </w:rPr>
        <w:t>dụng</w:t>
      </w:r>
      <w:r>
        <w:rPr>
          <w:spacing w:val="-3"/>
          <w:sz w:val="22"/>
        </w:rPr>
        <w:t> </w:t>
      </w:r>
      <w:r>
        <w:rPr>
          <w:spacing w:val="-4"/>
          <w:sz w:val="22"/>
        </w:rPr>
        <w:t>[15];</w:t>
      </w:r>
    </w:p>
    <w:p>
      <w:pPr>
        <w:pStyle w:val="ListParagraph"/>
        <w:numPr>
          <w:ilvl w:val="0"/>
          <w:numId w:val="3"/>
        </w:numPr>
        <w:tabs>
          <w:tab w:pos="685" w:val="left" w:leader="none"/>
        </w:tabs>
        <w:spacing w:line="340" w:lineRule="auto" w:before="227" w:after="0"/>
        <w:ind w:left="119" w:right="568" w:firstLine="0"/>
        <w:jc w:val="left"/>
        <w:rPr>
          <w:sz w:val="22"/>
        </w:rPr>
      </w:pPr>
      <w:r>
        <w:rPr>
          <w:sz w:val="22"/>
        </w:rPr>
        <w:t>Được thông gió, chiếu sáng tự nhiên tối đa, ưu tiên vị trí, hướng chiếu sáng và lấy gió tự</w:t>
      </w:r>
      <w:r>
        <w:rPr>
          <w:spacing w:val="19"/>
          <w:sz w:val="22"/>
        </w:rPr>
        <w:t> </w:t>
      </w:r>
      <w:r>
        <w:rPr>
          <w:sz w:val="22"/>
        </w:rPr>
        <w:t>nhiên</w:t>
      </w:r>
      <w:r>
        <w:rPr>
          <w:spacing w:val="40"/>
          <w:sz w:val="22"/>
        </w:rPr>
        <w:t> </w:t>
      </w:r>
      <w:r>
        <w:rPr>
          <w:sz w:val="22"/>
        </w:rPr>
        <w:t>cho các buồng ngủ;</w:t>
      </w:r>
    </w:p>
    <w:p>
      <w:pPr>
        <w:pStyle w:val="ListParagraph"/>
        <w:numPr>
          <w:ilvl w:val="0"/>
          <w:numId w:val="3"/>
        </w:numPr>
        <w:tabs>
          <w:tab w:pos="685" w:val="left" w:leader="none"/>
        </w:tabs>
        <w:spacing w:line="340" w:lineRule="auto" w:before="120" w:after="0"/>
        <w:ind w:left="119" w:right="573" w:firstLine="0"/>
        <w:jc w:val="left"/>
        <w:rPr>
          <w:sz w:val="22"/>
        </w:rPr>
      </w:pPr>
      <w:r>
        <w:rPr>
          <w:sz w:val="22"/>
        </w:rPr>
        <w:t>Phòng chống mối đảm bảo các yêu cầu tại TCVN 7958 và tuân theo các tiêu chuẩn kỹ thuật lựa chọn áp dụng;</w:t>
      </w:r>
    </w:p>
    <w:p>
      <w:pPr>
        <w:pStyle w:val="ListParagraph"/>
        <w:numPr>
          <w:ilvl w:val="0"/>
          <w:numId w:val="3"/>
        </w:numPr>
        <w:tabs>
          <w:tab w:pos="685" w:val="left" w:leader="none"/>
        </w:tabs>
        <w:spacing w:line="240" w:lineRule="auto" w:before="121" w:after="0"/>
        <w:ind w:left="685" w:right="0" w:hanging="566"/>
        <w:jc w:val="left"/>
        <w:rPr>
          <w:sz w:val="22"/>
        </w:rPr>
      </w:pPr>
      <w:r>
        <w:rPr>
          <w:sz w:val="22"/>
        </w:rPr>
        <w:t>Bảo</w:t>
      </w:r>
      <w:r>
        <w:rPr>
          <w:spacing w:val="-3"/>
          <w:sz w:val="22"/>
        </w:rPr>
        <w:t> </w:t>
      </w:r>
      <w:r>
        <w:rPr>
          <w:sz w:val="22"/>
        </w:rPr>
        <w:t>trì</w:t>
      </w:r>
      <w:r>
        <w:rPr>
          <w:spacing w:val="-3"/>
          <w:sz w:val="22"/>
        </w:rPr>
        <w:t> </w:t>
      </w:r>
      <w:r>
        <w:rPr>
          <w:sz w:val="22"/>
        </w:rPr>
        <w:t>theo</w:t>
      </w:r>
      <w:r>
        <w:rPr>
          <w:spacing w:val="-4"/>
          <w:sz w:val="22"/>
        </w:rPr>
        <w:t> </w:t>
      </w:r>
      <w:r>
        <w:rPr>
          <w:sz w:val="22"/>
        </w:rPr>
        <w:t>đúng</w:t>
      </w:r>
      <w:r>
        <w:rPr>
          <w:spacing w:val="-2"/>
          <w:sz w:val="22"/>
        </w:rPr>
        <w:t> </w:t>
      </w:r>
      <w:r>
        <w:rPr>
          <w:sz w:val="22"/>
        </w:rPr>
        <w:t>quy</w:t>
      </w:r>
      <w:r>
        <w:rPr>
          <w:spacing w:val="-4"/>
          <w:sz w:val="22"/>
        </w:rPr>
        <w:t> </w:t>
      </w:r>
      <w:r>
        <w:rPr>
          <w:spacing w:val="-2"/>
          <w:sz w:val="22"/>
        </w:rPr>
        <w:t>trình.</w:t>
      </w:r>
    </w:p>
    <w:p>
      <w:pPr>
        <w:pStyle w:val="BodyText"/>
        <w:spacing w:before="74"/>
      </w:pPr>
    </w:p>
    <w:p>
      <w:pPr>
        <w:pStyle w:val="Heading1"/>
        <w:numPr>
          <w:ilvl w:val="0"/>
          <w:numId w:val="2"/>
        </w:numPr>
        <w:tabs>
          <w:tab w:pos="839" w:val="left" w:leader="none"/>
        </w:tabs>
        <w:spacing w:line="240" w:lineRule="auto" w:before="1" w:after="0"/>
        <w:ind w:left="839" w:right="0" w:hanging="720"/>
        <w:jc w:val="left"/>
      </w:pPr>
      <w:bookmarkStart w:name="_bookmark4" w:id="5"/>
      <w:bookmarkEnd w:id="5"/>
      <w:r>
        <w:rPr>
          <w:b w:val="0"/>
        </w:rPr>
      </w:r>
      <w:r>
        <w:rPr/>
        <w:t>Yêu</w:t>
      </w:r>
      <w:r>
        <w:rPr>
          <w:spacing w:val="-3"/>
        </w:rPr>
        <w:t> </w:t>
      </w:r>
      <w:r>
        <w:rPr/>
        <w:t>cầu</w:t>
      </w:r>
      <w:r>
        <w:rPr>
          <w:spacing w:val="-1"/>
        </w:rPr>
        <w:t> </w:t>
      </w:r>
      <w:r>
        <w:rPr/>
        <w:t>thiết</w:t>
      </w:r>
      <w:r>
        <w:rPr>
          <w:spacing w:val="-1"/>
        </w:rPr>
        <w:t> </w:t>
      </w:r>
      <w:r>
        <w:rPr/>
        <w:t>kế kiến</w:t>
      </w:r>
      <w:r>
        <w:rPr>
          <w:spacing w:val="-3"/>
        </w:rPr>
        <w:t> </w:t>
      </w:r>
      <w:r>
        <w:rPr>
          <w:spacing w:val="-4"/>
        </w:rPr>
        <w:t>trúc</w:t>
      </w:r>
    </w:p>
    <w:p>
      <w:pPr>
        <w:pStyle w:val="BodyText"/>
        <w:spacing w:before="66"/>
        <w:rPr>
          <w:b/>
          <w:sz w:val="24"/>
        </w:rPr>
      </w:pPr>
    </w:p>
    <w:p>
      <w:pPr>
        <w:pStyle w:val="ListParagraph"/>
        <w:numPr>
          <w:ilvl w:val="1"/>
          <w:numId w:val="2"/>
        </w:numPr>
        <w:tabs>
          <w:tab w:pos="839" w:val="left" w:leader="none"/>
        </w:tabs>
        <w:spacing w:line="240" w:lineRule="auto" w:before="0" w:after="0"/>
        <w:ind w:left="839" w:right="0" w:hanging="720"/>
        <w:jc w:val="left"/>
        <w:rPr>
          <w:sz w:val="22"/>
        </w:rPr>
      </w:pPr>
      <w:r>
        <w:rPr>
          <w:sz w:val="22"/>
        </w:rPr>
        <w:t>Thiết</w:t>
      </w:r>
      <w:r>
        <w:rPr>
          <w:spacing w:val="-3"/>
          <w:sz w:val="22"/>
        </w:rPr>
        <w:t> </w:t>
      </w:r>
      <w:r>
        <w:rPr>
          <w:sz w:val="22"/>
        </w:rPr>
        <w:t>kế</w:t>
      </w:r>
      <w:r>
        <w:rPr>
          <w:spacing w:val="-5"/>
          <w:sz w:val="22"/>
        </w:rPr>
        <w:t> </w:t>
      </w:r>
      <w:r>
        <w:rPr>
          <w:sz w:val="22"/>
        </w:rPr>
        <w:t>công</w:t>
      </w:r>
      <w:r>
        <w:rPr>
          <w:spacing w:val="-5"/>
          <w:sz w:val="22"/>
        </w:rPr>
        <w:t> </w:t>
      </w:r>
      <w:r>
        <w:rPr>
          <w:sz w:val="22"/>
        </w:rPr>
        <w:t>trình</w:t>
      </w:r>
      <w:r>
        <w:rPr>
          <w:spacing w:val="-3"/>
          <w:sz w:val="22"/>
        </w:rPr>
        <w:t> </w:t>
      </w:r>
      <w:r>
        <w:rPr>
          <w:sz w:val="22"/>
        </w:rPr>
        <w:t>khách</w:t>
      </w:r>
      <w:r>
        <w:rPr>
          <w:spacing w:val="-4"/>
          <w:sz w:val="22"/>
        </w:rPr>
        <w:t> </w:t>
      </w:r>
      <w:r>
        <w:rPr>
          <w:sz w:val="22"/>
        </w:rPr>
        <w:t>sạn</w:t>
      </w:r>
      <w:r>
        <w:rPr>
          <w:spacing w:val="-3"/>
          <w:sz w:val="22"/>
        </w:rPr>
        <w:t> </w:t>
      </w:r>
      <w:r>
        <w:rPr>
          <w:sz w:val="22"/>
        </w:rPr>
        <w:t>cần</w:t>
      </w:r>
      <w:r>
        <w:rPr>
          <w:spacing w:val="-5"/>
          <w:sz w:val="22"/>
        </w:rPr>
        <w:t> </w:t>
      </w:r>
      <w:r>
        <w:rPr>
          <w:sz w:val="22"/>
        </w:rPr>
        <w:t>đảm</w:t>
      </w:r>
      <w:r>
        <w:rPr>
          <w:spacing w:val="-2"/>
          <w:sz w:val="22"/>
        </w:rPr>
        <w:t> </w:t>
      </w:r>
      <w:r>
        <w:rPr>
          <w:sz w:val="22"/>
        </w:rPr>
        <w:t>bảo</w:t>
      </w:r>
      <w:r>
        <w:rPr>
          <w:spacing w:val="-5"/>
          <w:sz w:val="22"/>
        </w:rPr>
        <w:t> </w:t>
      </w:r>
      <w:r>
        <w:rPr>
          <w:sz w:val="22"/>
        </w:rPr>
        <w:t>đủ</w:t>
      </w:r>
      <w:r>
        <w:rPr>
          <w:spacing w:val="-1"/>
          <w:sz w:val="22"/>
        </w:rPr>
        <w:t> </w:t>
      </w:r>
      <w:r>
        <w:rPr>
          <w:sz w:val="22"/>
        </w:rPr>
        <w:t>các</w:t>
      </w:r>
      <w:r>
        <w:rPr>
          <w:spacing w:val="-3"/>
          <w:sz w:val="22"/>
        </w:rPr>
        <w:t> </w:t>
      </w:r>
      <w:r>
        <w:rPr>
          <w:sz w:val="22"/>
        </w:rPr>
        <w:t>khu</w:t>
      </w:r>
      <w:r>
        <w:rPr>
          <w:spacing w:val="-5"/>
          <w:sz w:val="22"/>
        </w:rPr>
        <w:t> </w:t>
      </w:r>
      <w:r>
        <w:rPr>
          <w:sz w:val="22"/>
        </w:rPr>
        <w:t>vực</w:t>
      </w:r>
      <w:r>
        <w:rPr>
          <w:spacing w:val="-4"/>
          <w:sz w:val="22"/>
        </w:rPr>
        <w:t> </w:t>
      </w:r>
      <w:r>
        <w:rPr>
          <w:sz w:val="22"/>
        </w:rPr>
        <w:t>không</w:t>
      </w:r>
      <w:r>
        <w:rPr>
          <w:spacing w:val="-6"/>
          <w:sz w:val="22"/>
        </w:rPr>
        <w:t> </w:t>
      </w:r>
      <w:r>
        <w:rPr>
          <w:sz w:val="22"/>
        </w:rPr>
        <w:t>gian</w:t>
      </w:r>
      <w:r>
        <w:rPr>
          <w:spacing w:val="-3"/>
          <w:sz w:val="22"/>
        </w:rPr>
        <w:t> </w:t>
      </w:r>
      <w:r>
        <w:rPr>
          <w:sz w:val="22"/>
        </w:rPr>
        <w:t>chức</w:t>
      </w:r>
      <w:r>
        <w:rPr>
          <w:spacing w:val="-2"/>
          <w:sz w:val="22"/>
        </w:rPr>
        <w:t> </w:t>
      </w:r>
      <w:r>
        <w:rPr>
          <w:sz w:val="22"/>
        </w:rPr>
        <w:t>năng</w:t>
      </w:r>
      <w:r>
        <w:rPr>
          <w:spacing w:val="-5"/>
          <w:sz w:val="22"/>
        </w:rPr>
        <w:t> </w:t>
      </w:r>
      <w:r>
        <w:rPr>
          <w:sz w:val="22"/>
        </w:rPr>
        <w:t>chính</w:t>
      </w:r>
      <w:r>
        <w:rPr>
          <w:spacing w:val="-2"/>
          <w:sz w:val="22"/>
        </w:rPr>
        <w:t> </w:t>
      </w:r>
      <w:r>
        <w:rPr>
          <w:spacing w:val="-4"/>
          <w:sz w:val="22"/>
        </w:rPr>
        <w:t>sau:</w:t>
      </w:r>
    </w:p>
    <w:p>
      <w:pPr>
        <w:pStyle w:val="ListParagraph"/>
        <w:numPr>
          <w:ilvl w:val="0"/>
          <w:numId w:val="4"/>
        </w:numPr>
        <w:tabs>
          <w:tab w:pos="839" w:val="left" w:leader="none"/>
        </w:tabs>
        <w:spacing w:line="240" w:lineRule="auto" w:before="227" w:after="0"/>
        <w:ind w:left="839" w:right="0" w:hanging="720"/>
        <w:jc w:val="left"/>
        <w:rPr>
          <w:sz w:val="22"/>
        </w:rPr>
      </w:pPr>
      <w:r>
        <w:rPr>
          <w:sz w:val="22"/>
        </w:rPr>
        <w:t>Khu</w:t>
      </w:r>
      <w:r>
        <w:rPr>
          <w:spacing w:val="-2"/>
          <w:sz w:val="22"/>
        </w:rPr>
        <w:t> </w:t>
      </w:r>
      <w:r>
        <w:rPr>
          <w:sz w:val="22"/>
        </w:rPr>
        <w:t>vực</w:t>
      </w:r>
      <w:r>
        <w:rPr>
          <w:spacing w:val="-3"/>
          <w:sz w:val="22"/>
        </w:rPr>
        <w:t> </w:t>
      </w:r>
      <w:r>
        <w:rPr>
          <w:sz w:val="22"/>
        </w:rPr>
        <w:t>sảnh</w:t>
      </w:r>
      <w:r>
        <w:rPr>
          <w:spacing w:val="-4"/>
          <w:sz w:val="22"/>
        </w:rPr>
        <w:t> </w:t>
      </w:r>
      <w:r>
        <w:rPr>
          <w:sz w:val="22"/>
        </w:rPr>
        <w:t>đón</w:t>
      </w:r>
      <w:r>
        <w:rPr>
          <w:spacing w:val="-3"/>
          <w:sz w:val="22"/>
        </w:rPr>
        <w:t> </w:t>
      </w:r>
      <w:r>
        <w:rPr>
          <w:spacing w:val="-4"/>
          <w:sz w:val="22"/>
        </w:rPr>
        <w:t>tiếp;</w:t>
      </w:r>
    </w:p>
    <w:p>
      <w:pPr>
        <w:pStyle w:val="ListParagraph"/>
        <w:numPr>
          <w:ilvl w:val="0"/>
          <w:numId w:val="4"/>
        </w:numPr>
        <w:tabs>
          <w:tab w:pos="839" w:val="left" w:leader="none"/>
        </w:tabs>
        <w:spacing w:line="240" w:lineRule="auto" w:before="227" w:after="0"/>
        <w:ind w:left="839" w:right="0" w:hanging="720"/>
        <w:jc w:val="left"/>
        <w:rPr>
          <w:sz w:val="22"/>
        </w:rPr>
      </w:pPr>
      <w:r>
        <w:rPr>
          <w:sz w:val="22"/>
        </w:rPr>
        <w:t>Khu</w:t>
      </w:r>
      <w:r>
        <w:rPr>
          <w:spacing w:val="-2"/>
          <w:sz w:val="22"/>
        </w:rPr>
        <w:t> </w:t>
      </w:r>
      <w:r>
        <w:rPr>
          <w:spacing w:val="-4"/>
          <w:sz w:val="22"/>
        </w:rPr>
        <w:t>ngủ;</w:t>
      </w:r>
    </w:p>
    <w:p>
      <w:pPr>
        <w:pStyle w:val="ListParagraph"/>
        <w:numPr>
          <w:ilvl w:val="0"/>
          <w:numId w:val="4"/>
        </w:numPr>
        <w:tabs>
          <w:tab w:pos="839" w:val="left" w:leader="none"/>
        </w:tabs>
        <w:spacing w:line="240" w:lineRule="auto" w:before="228" w:after="0"/>
        <w:ind w:left="839" w:right="0" w:hanging="720"/>
        <w:jc w:val="left"/>
        <w:rPr>
          <w:sz w:val="22"/>
        </w:rPr>
      </w:pPr>
      <w:r>
        <w:rPr>
          <w:sz w:val="22"/>
        </w:rPr>
        <w:t>Khu</w:t>
      </w:r>
      <w:r>
        <w:rPr>
          <w:spacing w:val="-4"/>
          <w:sz w:val="22"/>
        </w:rPr>
        <w:t> </w:t>
      </w:r>
      <w:r>
        <w:rPr>
          <w:sz w:val="22"/>
        </w:rPr>
        <w:t>công</w:t>
      </w:r>
      <w:r>
        <w:rPr>
          <w:spacing w:val="-4"/>
          <w:sz w:val="22"/>
        </w:rPr>
        <w:t> </w:t>
      </w:r>
      <w:r>
        <w:rPr>
          <w:sz w:val="22"/>
        </w:rPr>
        <w:t>cộng,</w:t>
      </w:r>
      <w:r>
        <w:rPr>
          <w:spacing w:val="-2"/>
          <w:sz w:val="22"/>
        </w:rPr>
        <w:t> </w:t>
      </w:r>
      <w:r>
        <w:rPr>
          <w:sz w:val="22"/>
        </w:rPr>
        <w:t>dịch</w:t>
      </w:r>
      <w:r>
        <w:rPr>
          <w:spacing w:val="-5"/>
          <w:sz w:val="22"/>
        </w:rPr>
        <w:t> vụ;</w:t>
      </w:r>
    </w:p>
    <w:p>
      <w:pPr>
        <w:pStyle w:val="ListParagraph"/>
        <w:numPr>
          <w:ilvl w:val="0"/>
          <w:numId w:val="4"/>
        </w:numPr>
        <w:tabs>
          <w:tab w:pos="839" w:val="left" w:leader="none"/>
        </w:tabs>
        <w:spacing w:line="240" w:lineRule="auto" w:before="227" w:after="0"/>
        <w:ind w:left="839" w:right="0" w:hanging="720"/>
        <w:jc w:val="left"/>
        <w:rPr>
          <w:sz w:val="22"/>
        </w:rPr>
      </w:pPr>
      <w:r>
        <w:rPr>
          <w:sz w:val="22"/>
        </w:rPr>
        <w:t>Khu</w:t>
      </w:r>
      <w:r>
        <w:rPr>
          <w:spacing w:val="-3"/>
          <w:sz w:val="22"/>
        </w:rPr>
        <w:t> </w:t>
      </w:r>
      <w:r>
        <w:rPr>
          <w:sz w:val="22"/>
        </w:rPr>
        <w:t>hành</w:t>
      </w:r>
      <w:r>
        <w:rPr>
          <w:spacing w:val="-2"/>
          <w:sz w:val="22"/>
        </w:rPr>
        <w:t> </w:t>
      </w:r>
      <w:r>
        <w:rPr>
          <w:sz w:val="22"/>
        </w:rPr>
        <w:t>chính</w:t>
      </w:r>
      <w:r>
        <w:rPr>
          <w:spacing w:val="-3"/>
          <w:sz w:val="22"/>
        </w:rPr>
        <w:t> </w:t>
      </w:r>
      <w:r>
        <w:rPr>
          <w:sz w:val="22"/>
        </w:rPr>
        <w:t>quản</w:t>
      </w:r>
      <w:r>
        <w:rPr>
          <w:spacing w:val="-4"/>
          <w:sz w:val="22"/>
        </w:rPr>
        <w:t> </w:t>
      </w:r>
      <w:r>
        <w:rPr>
          <w:sz w:val="22"/>
        </w:rPr>
        <w:t>trị,</w:t>
      </w:r>
      <w:r>
        <w:rPr>
          <w:spacing w:val="-3"/>
          <w:sz w:val="22"/>
        </w:rPr>
        <w:t> </w:t>
      </w:r>
      <w:r>
        <w:rPr>
          <w:sz w:val="22"/>
        </w:rPr>
        <w:t>kỹ</w:t>
      </w:r>
      <w:r>
        <w:rPr>
          <w:spacing w:val="-5"/>
          <w:sz w:val="22"/>
        </w:rPr>
        <w:t> </w:t>
      </w:r>
      <w:r>
        <w:rPr>
          <w:sz w:val="22"/>
        </w:rPr>
        <w:t>thuật</w:t>
      </w:r>
      <w:r>
        <w:rPr>
          <w:spacing w:val="-2"/>
          <w:sz w:val="22"/>
        </w:rPr>
        <w:t> </w:t>
      </w:r>
      <w:r>
        <w:rPr>
          <w:sz w:val="22"/>
        </w:rPr>
        <w:t>-</w:t>
      </w:r>
      <w:r>
        <w:rPr>
          <w:spacing w:val="-3"/>
          <w:sz w:val="22"/>
        </w:rPr>
        <w:t> </w:t>
      </w:r>
      <w:r>
        <w:rPr>
          <w:sz w:val="22"/>
        </w:rPr>
        <w:t>phụ</w:t>
      </w:r>
      <w:r>
        <w:rPr>
          <w:spacing w:val="-4"/>
          <w:sz w:val="22"/>
        </w:rPr>
        <w:t> trợ.</w:t>
      </w:r>
    </w:p>
    <w:p>
      <w:pPr>
        <w:pStyle w:val="ListParagraph"/>
        <w:numPr>
          <w:ilvl w:val="1"/>
          <w:numId w:val="2"/>
        </w:numPr>
        <w:tabs>
          <w:tab w:pos="839" w:val="left" w:leader="none"/>
        </w:tabs>
        <w:spacing w:line="240" w:lineRule="auto" w:before="227" w:after="0"/>
        <w:ind w:left="839" w:right="0" w:hanging="720"/>
        <w:jc w:val="left"/>
        <w:rPr>
          <w:sz w:val="22"/>
        </w:rPr>
      </w:pPr>
      <w:r>
        <w:rPr>
          <w:sz w:val="22"/>
        </w:rPr>
        <w:t>Chiều</w:t>
      </w:r>
      <w:r>
        <w:rPr>
          <w:spacing w:val="-4"/>
          <w:sz w:val="22"/>
        </w:rPr>
        <w:t> </w:t>
      </w:r>
      <w:r>
        <w:rPr>
          <w:sz w:val="22"/>
        </w:rPr>
        <w:t>cao</w:t>
      </w:r>
      <w:r>
        <w:rPr>
          <w:spacing w:val="-3"/>
          <w:sz w:val="22"/>
        </w:rPr>
        <w:t> </w:t>
      </w:r>
      <w:r>
        <w:rPr>
          <w:sz w:val="22"/>
        </w:rPr>
        <w:t>thông</w:t>
      </w:r>
      <w:r>
        <w:rPr>
          <w:spacing w:val="-5"/>
          <w:sz w:val="22"/>
        </w:rPr>
        <w:t> </w:t>
      </w:r>
      <w:r>
        <w:rPr>
          <w:sz w:val="22"/>
        </w:rPr>
        <w:t>thủy</w:t>
      </w:r>
      <w:r>
        <w:rPr>
          <w:spacing w:val="-5"/>
          <w:sz w:val="22"/>
        </w:rPr>
        <w:t> </w:t>
      </w:r>
      <w:r>
        <w:rPr>
          <w:sz w:val="22"/>
        </w:rPr>
        <w:t>trong</w:t>
      </w:r>
      <w:r>
        <w:rPr>
          <w:spacing w:val="-3"/>
          <w:sz w:val="22"/>
        </w:rPr>
        <w:t> </w:t>
      </w:r>
      <w:r>
        <w:rPr>
          <w:sz w:val="22"/>
        </w:rPr>
        <w:t>khách</w:t>
      </w:r>
      <w:r>
        <w:rPr>
          <w:spacing w:val="-5"/>
          <w:sz w:val="22"/>
        </w:rPr>
        <w:t> </w:t>
      </w:r>
      <w:r>
        <w:rPr>
          <w:sz w:val="22"/>
        </w:rPr>
        <w:t>sạn</w:t>
      </w:r>
      <w:r>
        <w:rPr>
          <w:spacing w:val="-4"/>
          <w:sz w:val="22"/>
        </w:rPr>
        <w:t> </w:t>
      </w:r>
      <w:r>
        <w:rPr>
          <w:sz w:val="22"/>
        </w:rPr>
        <w:t>cần</w:t>
      </w:r>
      <w:r>
        <w:rPr>
          <w:spacing w:val="-5"/>
          <w:sz w:val="22"/>
        </w:rPr>
        <w:t> </w:t>
      </w:r>
      <w:r>
        <w:rPr>
          <w:sz w:val="22"/>
        </w:rPr>
        <w:t>đảm</w:t>
      </w:r>
      <w:r>
        <w:rPr>
          <w:spacing w:val="-2"/>
          <w:sz w:val="22"/>
        </w:rPr>
        <w:t> </w:t>
      </w:r>
      <w:r>
        <w:rPr>
          <w:sz w:val="22"/>
        </w:rPr>
        <w:t>bảo</w:t>
      </w:r>
      <w:r>
        <w:rPr>
          <w:spacing w:val="-3"/>
          <w:sz w:val="22"/>
        </w:rPr>
        <w:t> </w:t>
      </w:r>
      <w:r>
        <w:rPr>
          <w:sz w:val="22"/>
        </w:rPr>
        <w:t>các</w:t>
      </w:r>
      <w:r>
        <w:rPr>
          <w:spacing w:val="-5"/>
          <w:sz w:val="22"/>
        </w:rPr>
        <w:t> </w:t>
      </w:r>
      <w:r>
        <w:rPr>
          <w:sz w:val="22"/>
        </w:rPr>
        <w:t>yêu</w:t>
      </w:r>
      <w:r>
        <w:rPr>
          <w:spacing w:val="-3"/>
          <w:sz w:val="22"/>
        </w:rPr>
        <w:t> </w:t>
      </w:r>
      <w:r>
        <w:rPr>
          <w:sz w:val="22"/>
        </w:rPr>
        <w:t>cầu</w:t>
      </w:r>
      <w:r>
        <w:rPr>
          <w:spacing w:val="-5"/>
          <w:sz w:val="22"/>
        </w:rPr>
        <w:t> </w:t>
      </w:r>
      <w:r>
        <w:rPr>
          <w:spacing w:val="-4"/>
          <w:sz w:val="22"/>
        </w:rPr>
        <w:t>sau:</w:t>
      </w:r>
    </w:p>
    <w:p>
      <w:pPr>
        <w:pStyle w:val="ListParagraph"/>
        <w:numPr>
          <w:ilvl w:val="0"/>
          <w:numId w:val="5"/>
        </w:numPr>
        <w:tabs>
          <w:tab w:pos="839" w:val="left" w:leader="none"/>
        </w:tabs>
        <w:spacing w:line="240" w:lineRule="auto" w:before="227" w:after="0"/>
        <w:ind w:left="839" w:right="0" w:hanging="720"/>
        <w:jc w:val="left"/>
        <w:rPr>
          <w:sz w:val="22"/>
        </w:rPr>
      </w:pPr>
      <w:r>
        <w:rPr>
          <w:sz w:val="22"/>
        </w:rPr>
        <w:t>Đối</w:t>
      </w:r>
      <w:r>
        <w:rPr>
          <w:spacing w:val="-4"/>
          <w:sz w:val="22"/>
        </w:rPr>
        <w:t> </w:t>
      </w:r>
      <w:r>
        <w:rPr>
          <w:sz w:val="22"/>
        </w:rPr>
        <w:t>với</w:t>
      </w:r>
      <w:r>
        <w:rPr>
          <w:spacing w:val="-3"/>
          <w:sz w:val="22"/>
        </w:rPr>
        <w:t> </w:t>
      </w:r>
      <w:r>
        <w:rPr>
          <w:sz w:val="22"/>
        </w:rPr>
        <w:t>các</w:t>
      </w:r>
      <w:r>
        <w:rPr>
          <w:spacing w:val="-1"/>
          <w:sz w:val="22"/>
        </w:rPr>
        <w:t> </w:t>
      </w:r>
      <w:r>
        <w:rPr>
          <w:sz w:val="22"/>
        </w:rPr>
        <w:t>buồng</w:t>
      </w:r>
      <w:r>
        <w:rPr>
          <w:spacing w:val="-5"/>
          <w:sz w:val="22"/>
        </w:rPr>
        <w:t> </w:t>
      </w:r>
      <w:r>
        <w:rPr>
          <w:sz w:val="22"/>
        </w:rPr>
        <w:t>ngủ:</w:t>
      </w:r>
      <w:r>
        <w:rPr>
          <w:spacing w:val="-3"/>
          <w:sz w:val="22"/>
        </w:rPr>
        <w:t> </w:t>
      </w:r>
      <w:r>
        <w:rPr>
          <w:sz w:val="22"/>
        </w:rPr>
        <w:t>không</w:t>
      </w:r>
      <w:r>
        <w:rPr>
          <w:spacing w:val="-3"/>
          <w:sz w:val="22"/>
        </w:rPr>
        <w:t> </w:t>
      </w:r>
      <w:r>
        <w:rPr>
          <w:sz w:val="22"/>
        </w:rPr>
        <w:t>nhỏ</w:t>
      </w:r>
      <w:r>
        <w:rPr>
          <w:spacing w:val="-3"/>
          <w:sz w:val="22"/>
        </w:rPr>
        <w:t> </w:t>
      </w:r>
      <w:r>
        <w:rPr>
          <w:sz w:val="22"/>
        </w:rPr>
        <w:t>hơn</w:t>
      </w:r>
      <w:r>
        <w:rPr>
          <w:spacing w:val="-5"/>
          <w:sz w:val="22"/>
        </w:rPr>
        <w:t> </w:t>
      </w:r>
      <w:r>
        <w:rPr>
          <w:sz w:val="22"/>
        </w:rPr>
        <w:t>2,60</w:t>
      </w:r>
      <w:r>
        <w:rPr>
          <w:spacing w:val="-4"/>
          <w:sz w:val="22"/>
        </w:rPr>
        <w:t> </w:t>
      </w:r>
      <w:r>
        <w:rPr>
          <w:spacing w:val="-5"/>
          <w:sz w:val="22"/>
        </w:rPr>
        <w:t>m;</w:t>
      </w:r>
    </w:p>
    <w:p>
      <w:pPr>
        <w:pStyle w:val="ListParagraph"/>
        <w:numPr>
          <w:ilvl w:val="0"/>
          <w:numId w:val="5"/>
        </w:numPr>
        <w:tabs>
          <w:tab w:pos="839" w:val="left" w:leader="none"/>
        </w:tabs>
        <w:spacing w:line="240" w:lineRule="auto" w:before="227" w:after="0"/>
        <w:ind w:left="839" w:right="0" w:hanging="720"/>
        <w:jc w:val="left"/>
        <w:rPr>
          <w:sz w:val="22"/>
        </w:rPr>
      </w:pPr>
      <w:r>
        <w:rPr>
          <w:sz w:val="22"/>
        </w:rPr>
        <w:t>Đối</w:t>
      </w:r>
      <w:r>
        <w:rPr>
          <w:spacing w:val="-6"/>
          <w:sz w:val="22"/>
        </w:rPr>
        <w:t> </w:t>
      </w:r>
      <w:r>
        <w:rPr>
          <w:sz w:val="22"/>
        </w:rPr>
        <w:t>với</w:t>
      </w:r>
      <w:r>
        <w:rPr>
          <w:spacing w:val="-4"/>
          <w:sz w:val="22"/>
        </w:rPr>
        <w:t> </w:t>
      </w:r>
      <w:r>
        <w:rPr>
          <w:sz w:val="22"/>
        </w:rPr>
        <w:t>tầng</w:t>
      </w:r>
      <w:r>
        <w:rPr>
          <w:spacing w:val="-2"/>
          <w:sz w:val="22"/>
        </w:rPr>
        <w:t> </w:t>
      </w:r>
      <w:r>
        <w:rPr>
          <w:sz w:val="22"/>
        </w:rPr>
        <w:t>hầm,</w:t>
      </w:r>
      <w:r>
        <w:rPr>
          <w:spacing w:val="-5"/>
          <w:sz w:val="22"/>
        </w:rPr>
        <w:t> </w:t>
      </w:r>
      <w:r>
        <w:rPr>
          <w:sz w:val="22"/>
        </w:rPr>
        <w:t>tầng</w:t>
      </w:r>
      <w:r>
        <w:rPr>
          <w:spacing w:val="-4"/>
          <w:sz w:val="22"/>
        </w:rPr>
        <w:t> </w:t>
      </w:r>
      <w:r>
        <w:rPr>
          <w:sz w:val="22"/>
        </w:rPr>
        <w:t>nửa</w:t>
      </w:r>
      <w:r>
        <w:rPr>
          <w:spacing w:val="-3"/>
          <w:sz w:val="22"/>
        </w:rPr>
        <w:t> </w:t>
      </w:r>
      <w:r>
        <w:rPr>
          <w:sz w:val="22"/>
        </w:rPr>
        <w:t>hầm,</w:t>
      </w:r>
      <w:r>
        <w:rPr>
          <w:spacing w:val="-4"/>
          <w:sz w:val="22"/>
        </w:rPr>
        <w:t> </w:t>
      </w:r>
      <w:r>
        <w:rPr>
          <w:sz w:val="22"/>
        </w:rPr>
        <w:t>tầng</w:t>
      </w:r>
      <w:r>
        <w:rPr>
          <w:spacing w:val="-5"/>
          <w:sz w:val="22"/>
        </w:rPr>
        <w:t> </w:t>
      </w:r>
      <w:r>
        <w:rPr>
          <w:sz w:val="22"/>
        </w:rPr>
        <w:t>kỹ</w:t>
      </w:r>
      <w:r>
        <w:rPr>
          <w:spacing w:val="-4"/>
          <w:sz w:val="22"/>
        </w:rPr>
        <w:t> </w:t>
      </w:r>
      <w:r>
        <w:rPr>
          <w:sz w:val="22"/>
        </w:rPr>
        <w:t>thuật:</w:t>
      </w:r>
      <w:r>
        <w:rPr>
          <w:spacing w:val="-2"/>
          <w:sz w:val="22"/>
        </w:rPr>
        <w:t> </w:t>
      </w:r>
      <w:r>
        <w:rPr>
          <w:sz w:val="22"/>
        </w:rPr>
        <w:t>không</w:t>
      </w:r>
      <w:r>
        <w:rPr>
          <w:spacing w:val="-3"/>
          <w:sz w:val="22"/>
        </w:rPr>
        <w:t> </w:t>
      </w:r>
      <w:r>
        <w:rPr>
          <w:sz w:val="22"/>
        </w:rPr>
        <w:t>nhỏ</w:t>
      </w:r>
      <w:r>
        <w:rPr>
          <w:spacing w:val="-3"/>
          <w:sz w:val="22"/>
        </w:rPr>
        <w:t> </w:t>
      </w:r>
      <w:r>
        <w:rPr>
          <w:sz w:val="22"/>
        </w:rPr>
        <w:t>hơn</w:t>
      </w:r>
      <w:r>
        <w:rPr>
          <w:spacing w:val="-6"/>
          <w:sz w:val="22"/>
        </w:rPr>
        <w:t> </w:t>
      </w:r>
      <w:r>
        <w:rPr>
          <w:sz w:val="22"/>
        </w:rPr>
        <w:t>2,00</w:t>
      </w:r>
      <w:r>
        <w:rPr>
          <w:spacing w:val="-4"/>
          <w:sz w:val="22"/>
        </w:rPr>
        <w:t> </w:t>
      </w:r>
      <w:r>
        <w:rPr>
          <w:spacing w:val="-5"/>
          <w:sz w:val="22"/>
        </w:rPr>
        <w:t>m;</w:t>
      </w:r>
    </w:p>
    <w:p>
      <w:pPr>
        <w:pStyle w:val="ListParagraph"/>
        <w:numPr>
          <w:ilvl w:val="0"/>
          <w:numId w:val="5"/>
        </w:numPr>
        <w:tabs>
          <w:tab w:pos="839" w:val="left" w:leader="none"/>
        </w:tabs>
        <w:spacing w:line="340" w:lineRule="auto" w:before="227" w:after="0"/>
        <w:ind w:left="119" w:right="568" w:firstLine="0"/>
        <w:jc w:val="left"/>
        <w:rPr>
          <w:sz w:val="22"/>
        </w:rPr>
      </w:pPr>
      <w:r>
        <w:rPr>
          <w:sz w:val="22"/>
        </w:rPr>
        <w:t>Đối với không gian bên trong của mái dốc (tầng áp mái) được sử dụng làm</w:t>
      </w:r>
      <w:r>
        <w:rPr>
          <w:spacing w:val="24"/>
          <w:sz w:val="22"/>
        </w:rPr>
        <w:t> </w:t>
      </w:r>
      <w:r>
        <w:rPr>
          <w:sz w:val="22"/>
        </w:rPr>
        <w:t>buồng ngủ: chiều</w:t>
      </w:r>
      <w:r>
        <w:rPr>
          <w:spacing w:val="80"/>
          <w:sz w:val="22"/>
        </w:rPr>
        <w:t> </w:t>
      </w:r>
      <w:r>
        <w:rPr>
          <w:sz w:val="22"/>
        </w:rPr>
        <w:t>cao thông thủy của 1/2 diện tích phòng không nhỏ hơn 2,10 m.</w:t>
      </w:r>
    </w:p>
    <w:p>
      <w:pPr>
        <w:pStyle w:val="ListParagraph"/>
        <w:numPr>
          <w:ilvl w:val="1"/>
          <w:numId w:val="2"/>
        </w:numPr>
        <w:tabs>
          <w:tab w:pos="839" w:val="left" w:leader="none"/>
        </w:tabs>
        <w:spacing w:line="340" w:lineRule="auto" w:before="122" w:after="0"/>
        <w:ind w:left="119" w:right="569" w:firstLine="0"/>
        <w:jc w:val="left"/>
        <w:rPr>
          <w:sz w:val="22"/>
        </w:rPr>
      </w:pPr>
      <w:r>
        <w:rPr>
          <w:sz w:val="22"/>
        </w:rPr>
        <w:t>Tùy</w:t>
      </w:r>
      <w:r>
        <w:rPr>
          <w:spacing w:val="21"/>
          <w:sz w:val="22"/>
        </w:rPr>
        <w:t> </w:t>
      </w:r>
      <w:r>
        <w:rPr>
          <w:sz w:val="22"/>
        </w:rPr>
        <w:t>theo</w:t>
      </w:r>
      <w:r>
        <w:rPr>
          <w:spacing w:val="18"/>
          <w:sz w:val="22"/>
        </w:rPr>
        <w:t> </w:t>
      </w:r>
      <w:r>
        <w:rPr>
          <w:sz w:val="22"/>
        </w:rPr>
        <w:t>quy</w:t>
      </w:r>
      <w:r>
        <w:rPr>
          <w:spacing w:val="19"/>
          <w:sz w:val="22"/>
        </w:rPr>
        <w:t> </w:t>
      </w:r>
      <w:r>
        <w:rPr>
          <w:sz w:val="22"/>
        </w:rPr>
        <w:t>mô</w:t>
      </w:r>
      <w:r>
        <w:rPr>
          <w:spacing w:val="18"/>
          <w:sz w:val="22"/>
        </w:rPr>
        <w:t> </w:t>
      </w:r>
      <w:r>
        <w:rPr>
          <w:sz w:val="22"/>
        </w:rPr>
        <w:t>hạng</w:t>
      </w:r>
      <w:r>
        <w:rPr>
          <w:spacing w:val="18"/>
          <w:sz w:val="22"/>
        </w:rPr>
        <w:t> </w:t>
      </w:r>
      <w:r>
        <w:rPr>
          <w:sz w:val="22"/>
        </w:rPr>
        <w:t>sao</w:t>
      </w:r>
      <w:r>
        <w:rPr>
          <w:spacing w:val="20"/>
          <w:sz w:val="22"/>
        </w:rPr>
        <w:t> </w:t>
      </w:r>
      <w:r>
        <w:rPr>
          <w:sz w:val="22"/>
        </w:rPr>
        <w:t>khách</w:t>
      </w:r>
      <w:r>
        <w:rPr>
          <w:spacing w:val="18"/>
          <w:sz w:val="22"/>
        </w:rPr>
        <w:t> </w:t>
      </w:r>
      <w:r>
        <w:rPr>
          <w:sz w:val="22"/>
        </w:rPr>
        <w:t>sạn</w:t>
      </w:r>
      <w:r>
        <w:rPr>
          <w:spacing w:val="18"/>
          <w:sz w:val="22"/>
        </w:rPr>
        <w:t> </w:t>
      </w:r>
      <w:r>
        <w:rPr>
          <w:sz w:val="22"/>
        </w:rPr>
        <w:t>mà</w:t>
      </w:r>
      <w:r>
        <w:rPr>
          <w:spacing w:val="18"/>
          <w:sz w:val="22"/>
        </w:rPr>
        <w:t> </w:t>
      </w:r>
      <w:r>
        <w:rPr>
          <w:sz w:val="22"/>
        </w:rPr>
        <w:t>bố</w:t>
      </w:r>
      <w:r>
        <w:rPr>
          <w:spacing w:val="18"/>
          <w:sz w:val="22"/>
        </w:rPr>
        <w:t> </w:t>
      </w:r>
      <w:r>
        <w:rPr>
          <w:sz w:val="22"/>
        </w:rPr>
        <w:t>trí</w:t>
      </w:r>
      <w:r>
        <w:rPr>
          <w:spacing w:val="24"/>
          <w:sz w:val="22"/>
        </w:rPr>
        <w:t> </w:t>
      </w:r>
      <w:r>
        <w:rPr>
          <w:sz w:val="22"/>
        </w:rPr>
        <w:t>khu</w:t>
      </w:r>
      <w:r>
        <w:rPr>
          <w:spacing w:val="20"/>
          <w:sz w:val="22"/>
        </w:rPr>
        <w:t> </w:t>
      </w:r>
      <w:r>
        <w:rPr>
          <w:sz w:val="22"/>
        </w:rPr>
        <w:t>vực</w:t>
      </w:r>
      <w:r>
        <w:rPr>
          <w:spacing w:val="19"/>
          <w:sz w:val="22"/>
        </w:rPr>
        <w:t> </w:t>
      </w:r>
      <w:r>
        <w:rPr>
          <w:sz w:val="22"/>
        </w:rPr>
        <w:t>sảnh</w:t>
      </w:r>
      <w:r>
        <w:rPr>
          <w:spacing w:val="21"/>
          <w:sz w:val="22"/>
        </w:rPr>
        <w:t> </w:t>
      </w:r>
      <w:r>
        <w:rPr>
          <w:sz w:val="22"/>
        </w:rPr>
        <w:t>đón</w:t>
      </w:r>
      <w:r>
        <w:rPr>
          <w:spacing w:val="18"/>
          <w:sz w:val="22"/>
        </w:rPr>
        <w:t> </w:t>
      </w:r>
      <w:r>
        <w:rPr>
          <w:sz w:val="22"/>
        </w:rPr>
        <w:t>tiếp</w:t>
      </w:r>
      <w:r>
        <w:rPr>
          <w:spacing w:val="20"/>
          <w:sz w:val="22"/>
        </w:rPr>
        <w:t> </w:t>
      </w:r>
      <w:r>
        <w:rPr>
          <w:sz w:val="22"/>
        </w:rPr>
        <w:t>đáp</w:t>
      </w:r>
      <w:r>
        <w:rPr>
          <w:spacing w:val="21"/>
          <w:sz w:val="22"/>
        </w:rPr>
        <w:t> </w:t>
      </w:r>
      <w:r>
        <w:rPr>
          <w:sz w:val="22"/>
        </w:rPr>
        <w:t>ứng</w:t>
      </w:r>
      <w:r>
        <w:rPr>
          <w:spacing w:val="18"/>
          <w:sz w:val="22"/>
        </w:rPr>
        <w:t> </w:t>
      </w:r>
      <w:r>
        <w:rPr>
          <w:sz w:val="22"/>
        </w:rPr>
        <w:t>các</w:t>
      </w:r>
      <w:r>
        <w:rPr>
          <w:spacing w:val="18"/>
          <w:sz w:val="22"/>
        </w:rPr>
        <w:t> </w:t>
      </w:r>
      <w:r>
        <w:rPr>
          <w:sz w:val="22"/>
        </w:rPr>
        <w:t>yêu</w:t>
      </w:r>
      <w:r>
        <w:rPr>
          <w:spacing w:val="18"/>
          <w:sz w:val="22"/>
        </w:rPr>
        <w:t> </w:t>
      </w:r>
      <w:r>
        <w:rPr>
          <w:sz w:val="22"/>
        </w:rPr>
        <w:t>cầu trong TCVN 4391. Và đảm bảo diện tích sử dụng không nhỏ hơn 10 m</w:t>
      </w:r>
      <w:r>
        <w:rPr>
          <w:sz w:val="22"/>
          <w:vertAlign w:val="superscript"/>
        </w:rPr>
        <w:t>2</w:t>
      </w:r>
      <w:r>
        <w:rPr>
          <w:sz w:val="22"/>
          <w:vertAlign w:val="baseline"/>
        </w:rPr>
        <w:t>.</w:t>
      </w:r>
    </w:p>
    <w:p>
      <w:pPr>
        <w:pStyle w:val="ListParagraph"/>
        <w:numPr>
          <w:ilvl w:val="1"/>
          <w:numId w:val="2"/>
        </w:numPr>
        <w:tabs>
          <w:tab w:pos="839" w:val="left" w:leader="none"/>
        </w:tabs>
        <w:spacing w:line="240" w:lineRule="auto" w:before="122" w:after="0"/>
        <w:ind w:left="839" w:right="0" w:hanging="720"/>
        <w:jc w:val="left"/>
        <w:rPr>
          <w:sz w:val="22"/>
        </w:rPr>
      </w:pPr>
      <w:r>
        <w:rPr>
          <w:sz w:val="22"/>
        </w:rPr>
        <w:t>Diện</w:t>
      </w:r>
      <w:r>
        <w:rPr>
          <w:spacing w:val="-5"/>
          <w:sz w:val="22"/>
        </w:rPr>
        <w:t> </w:t>
      </w:r>
      <w:r>
        <w:rPr>
          <w:sz w:val="22"/>
        </w:rPr>
        <w:t>tích</w:t>
      </w:r>
      <w:r>
        <w:rPr>
          <w:spacing w:val="-5"/>
          <w:sz w:val="22"/>
        </w:rPr>
        <w:t> </w:t>
      </w:r>
      <w:r>
        <w:rPr>
          <w:sz w:val="22"/>
        </w:rPr>
        <w:t>sử</w:t>
      </w:r>
      <w:r>
        <w:rPr>
          <w:spacing w:val="-2"/>
          <w:sz w:val="22"/>
        </w:rPr>
        <w:t> </w:t>
      </w:r>
      <w:r>
        <w:rPr>
          <w:sz w:val="22"/>
        </w:rPr>
        <w:t>dụng</w:t>
      </w:r>
      <w:r>
        <w:rPr>
          <w:spacing w:val="-4"/>
          <w:sz w:val="22"/>
        </w:rPr>
        <w:t> </w:t>
      </w:r>
      <w:r>
        <w:rPr>
          <w:sz w:val="22"/>
        </w:rPr>
        <w:t>tối</w:t>
      </w:r>
      <w:r>
        <w:rPr>
          <w:spacing w:val="-6"/>
          <w:sz w:val="22"/>
        </w:rPr>
        <w:t> </w:t>
      </w:r>
      <w:r>
        <w:rPr>
          <w:sz w:val="22"/>
        </w:rPr>
        <w:t>thiểu</w:t>
      </w:r>
      <w:r>
        <w:rPr>
          <w:spacing w:val="-3"/>
          <w:sz w:val="22"/>
        </w:rPr>
        <w:t> </w:t>
      </w:r>
      <w:r>
        <w:rPr>
          <w:sz w:val="22"/>
        </w:rPr>
        <w:t>của</w:t>
      </w:r>
      <w:r>
        <w:rPr>
          <w:spacing w:val="-5"/>
          <w:sz w:val="22"/>
        </w:rPr>
        <w:t> </w:t>
      </w:r>
      <w:r>
        <w:rPr>
          <w:sz w:val="22"/>
        </w:rPr>
        <w:t>một</w:t>
      </w:r>
      <w:r>
        <w:rPr>
          <w:spacing w:val="-3"/>
          <w:sz w:val="22"/>
        </w:rPr>
        <w:t> </w:t>
      </w:r>
      <w:r>
        <w:rPr>
          <w:sz w:val="22"/>
        </w:rPr>
        <w:t>buồng</w:t>
      </w:r>
      <w:r>
        <w:rPr>
          <w:spacing w:val="-5"/>
          <w:sz w:val="22"/>
        </w:rPr>
        <w:t> </w:t>
      </w:r>
      <w:r>
        <w:rPr>
          <w:sz w:val="22"/>
        </w:rPr>
        <w:t>ngủ</w:t>
      </w:r>
      <w:r>
        <w:rPr>
          <w:spacing w:val="-5"/>
          <w:sz w:val="22"/>
        </w:rPr>
        <w:t> </w:t>
      </w:r>
      <w:r>
        <w:rPr>
          <w:sz w:val="22"/>
        </w:rPr>
        <w:t>trong</w:t>
      </w:r>
      <w:r>
        <w:rPr>
          <w:spacing w:val="-3"/>
          <w:sz w:val="22"/>
        </w:rPr>
        <w:t> </w:t>
      </w:r>
      <w:r>
        <w:rPr>
          <w:sz w:val="22"/>
        </w:rPr>
        <w:t>khách</w:t>
      </w:r>
      <w:r>
        <w:rPr>
          <w:spacing w:val="-5"/>
          <w:sz w:val="22"/>
        </w:rPr>
        <w:t> </w:t>
      </w:r>
      <w:r>
        <w:rPr>
          <w:sz w:val="22"/>
        </w:rPr>
        <w:t>sạn</w:t>
      </w:r>
      <w:r>
        <w:rPr>
          <w:spacing w:val="-3"/>
          <w:sz w:val="22"/>
        </w:rPr>
        <w:t> </w:t>
      </w:r>
      <w:r>
        <w:rPr>
          <w:sz w:val="22"/>
        </w:rPr>
        <w:t>quy</w:t>
      </w:r>
      <w:r>
        <w:rPr>
          <w:spacing w:val="-5"/>
          <w:sz w:val="22"/>
        </w:rPr>
        <w:t> </w:t>
      </w:r>
      <w:r>
        <w:rPr>
          <w:sz w:val="22"/>
        </w:rPr>
        <w:t>định</w:t>
      </w:r>
      <w:r>
        <w:rPr>
          <w:spacing w:val="-5"/>
          <w:sz w:val="22"/>
        </w:rPr>
        <w:t> </w:t>
      </w:r>
      <w:r>
        <w:rPr>
          <w:sz w:val="22"/>
        </w:rPr>
        <w:t>trong</w:t>
      </w:r>
      <w:r>
        <w:rPr>
          <w:spacing w:val="-2"/>
          <w:sz w:val="22"/>
        </w:rPr>
        <w:t> </w:t>
      </w:r>
      <w:r>
        <w:rPr>
          <w:sz w:val="22"/>
        </w:rPr>
        <w:t>bảng</w:t>
      </w:r>
      <w:r>
        <w:rPr>
          <w:spacing w:val="-3"/>
          <w:sz w:val="22"/>
        </w:rPr>
        <w:t> </w:t>
      </w:r>
      <w:r>
        <w:rPr>
          <w:spacing w:val="-5"/>
          <w:sz w:val="22"/>
        </w:rPr>
        <w:t>1.</w:t>
      </w:r>
    </w:p>
    <w:p>
      <w:pPr>
        <w:spacing w:before="227"/>
        <w:ind w:left="547" w:right="996" w:firstLine="0"/>
        <w:jc w:val="center"/>
        <w:rPr>
          <w:b/>
          <w:sz w:val="22"/>
        </w:rPr>
      </w:pPr>
      <w:r>
        <w:rPr>
          <w:b/>
          <w:sz w:val="22"/>
        </w:rPr>
        <w:t>Bảng</w:t>
      </w:r>
      <w:r>
        <w:rPr>
          <w:b/>
          <w:spacing w:val="-3"/>
          <w:sz w:val="22"/>
        </w:rPr>
        <w:t> </w:t>
      </w:r>
      <w:r>
        <w:rPr>
          <w:b/>
          <w:sz w:val="22"/>
        </w:rPr>
        <w:t>1</w:t>
      </w:r>
      <w:r>
        <w:rPr>
          <w:b/>
          <w:spacing w:val="-2"/>
          <w:sz w:val="22"/>
        </w:rPr>
        <w:t> </w:t>
      </w:r>
      <w:r>
        <w:rPr>
          <w:b/>
          <w:sz w:val="22"/>
        </w:rPr>
        <w:t>-</w:t>
      </w:r>
      <w:r>
        <w:rPr>
          <w:b/>
          <w:spacing w:val="-3"/>
          <w:sz w:val="22"/>
        </w:rPr>
        <w:t> </w:t>
      </w:r>
      <w:r>
        <w:rPr>
          <w:b/>
          <w:sz w:val="22"/>
        </w:rPr>
        <w:t>Diện</w:t>
      </w:r>
      <w:r>
        <w:rPr>
          <w:b/>
          <w:spacing w:val="-5"/>
          <w:sz w:val="22"/>
        </w:rPr>
        <w:t> </w:t>
      </w:r>
      <w:r>
        <w:rPr>
          <w:b/>
          <w:sz w:val="22"/>
        </w:rPr>
        <w:t>tích</w:t>
      </w:r>
      <w:r>
        <w:rPr>
          <w:b/>
          <w:spacing w:val="-2"/>
          <w:sz w:val="22"/>
        </w:rPr>
        <w:t> </w:t>
      </w:r>
      <w:r>
        <w:rPr>
          <w:b/>
          <w:sz w:val="22"/>
        </w:rPr>
        <w:t>sử</w:t>
      </w:r>
      <w:r>
        <w:rPr>
          <w:b/>
          <w:spacing w:val="-1"/>
          <w:sz w:val="22"/>
        </w:rPr>
        <w:t> </w:t>
      </w:r>
      <w:r>
        <w:rPr>
          <w:b/>
          <w:sz w:val="22"/>
        </w:rPr>
        <w:t>dụng</w:t>
      </w:r>
      <w:r>
        <w:rPr>
          <w:b/>
          <w:spacing w:val="-2"/>
          <w:sz w:val="22"/>
        </w:rPr>
        <w:t> </w:t>
      </w:r>
      <w:r>
        <w:rPr>
          <w:b/>
          <w:sz w:val="22"/>
        </w:rPr>
        <w:t>tối</w:t>
      </w:r>
      <w:r>
        <w:rPr>
          <w:b/>
          <w:spacing w:val="-3"/>
          <w:sz w:val="22"/>
        </w:rPr>
        <w:t> </w:t>
      </w:r>
      <w:r>
        <w:rPr>
          <w:b/>
          <w:sz w:val="22"/>
        </w:rPr>
        <w:t>thiểu</w:t>
      </w:r>
      <w:r>
        <w:rPr>
          <w:b/>
          <w:spacing w:val="-2"/>
          <w:sz w:val="22"/>
        </w:rPr>
        <w:t> </w:t>
      </w:r>
      <w:r>
        <w:rPr>
          <w:b/>
          <w:sz w:val="22"/>
        </w:rPr>
        <w:t>một</w:t>
      </w:r>
      <w:r>
        <w:rPr>
          <w:b/>
          <w:spacing w:val="-1"/>
          <w:sz w:val="22"/>
        </w:rPr>
        <w:t> </w:t>
      </w:r>
      <w:r>
        <w:rPr>
          <w:b/>
          <w:sz w:val="22"/>
        </w:rPr>
        <w:t>buồng</w:t>
      </w:r>
      <w:r>
        <w:rPr>
          <w:b/>
          <w:spacing w:val="-2"/>
          <w:sz w:val="22"/>
        </w:rPr>
        <w:t> </w:t>
      </w:r>
      <w:r>
        <w:rPr>
          <w:b/>
          <w:sz w:val="22"/>
        </w:rPr>
        <w:t>ngủ</w:t>
      </w:r>
      <w:r>
        <w:rPr>
          <w:b/>
          <w:spacing w:val="-4"/>
          <w:sz w:val="22"/>
        </w:rPr>
        <w:t> </w:t>
      </w:r>
      <w:r>
        <w:rPr>
          <w:b/>
          <w:sz w:val="22"/>
        </w:rPr>
        <w:t>trong</w:t>
      </w:r>
      <w:r>
        <w:rPr>
          <w:b/>
          <w:spacing w:val="-2"/>
          <w:sz w:val="22"/>
        </w:rPr>
        <w:t> </w:t>
      </w:r>
      <w:r>
        <w:rPr>
          <w:b/>
          <w:sz w:val="22"/>
        </w:rPr>
        <w:t>khách</w:t>
      </w:r>
      <w:r>
        <w:rPr>
          <w:b/>
          <w:spacing w:val="-4"/>
          <w:sz w:val="22"/>
        </w:rPr>
        <w:t> </w:t>
      </w:r>
      <w:r>
        <w:rPr>
          <w:b/>
          <w:spacing w:val="-5"/>
          <w:sz w:val="22"/>
        </w:rPr>
        <w:t>sạn</w:t>
      </w:r>
    </w:p>
    <w:p>
      <w:pPr>
        <w:spacing w:before="245"/>
        <w:ind w:left="0" w:right="574" w:firstLine="0"/>
        <w:jc w:val="right"/>
        <w:rPr>
          <w:sz w:val="20"/>
        </w:rPr>
      </w:pPr>
      <w:r>
        <w:rPr>
          <w:sz w:val="20"/>
        </w:rPr>
        <w:t>Đơn</w:t>
      </w:r>
      <w:r>
        <w:rPr>
          <w:spacing w:val="-5"/>
          <w:sz w:val="20"/>
        </w:rPr>
        <w:t> </w:t>
      </w:r>
      <w:r>
        <w:rPr>
          <w:sz w:val="20"/>
        </w:rPr>
        <w:t>vị</w:t>
      </w:r>
      <w:r>
        <w:rPr>
          <w:spacing w:val="-6"/>
          <w:sz w:val="20"/>
        </w:rPr>
        <w:t> </w:t>
      </w:r>
      <w:r>
        <w:rPr>
          <w:sz w:val="20"/>
        </w:rPr>
        <w:t>tính</w:t>
      </w:r>
      <w:r>
        <w:rPr>
          <w:spacing w:val="-4"/>
          <w:sz w:val="20"/>
        </w:rPr>
        <w:t> </w:t>
      </w:r>
      <w:r>
        <w:rPr>
          <w:sz w:val="20"/>
        </w:rPr>
        <w:t>bằng</w:t>
      </w:r>
      <w:r>
        <w:rPr>
          <w:spacing w:val="-3"/>
          <w:sz w:val="20"/>
        </w:rPr>
        <w:t> </w:t>
      </w:r>
      <w:r>
        <w:rPr>
          <w:sz w:val="20"/>
        </w:rPr>
        <w:t>mét</w:t>
      </w:r>
      <w:r>
        <w:rPr>
          <w:spacing w:val="-5"/>
          <w:sz w:val="20"/>
        </w:rPr>
        <w:t> </w:t>
      </w:r>
      <w:r>
        <w:rPr>
          <w:sz w:val="20"/>
        </w:rPr>
        <w:t>vuông</w:t>
      </w:r>
      <w:r>
        <w:rPr>
          <w:spacing w:val="-5"/>
          <w:sz w:val="20"/>
        </w:rPr>
        <w:t> </w:t>
      </w:r>
      <w:r>
        <w:rPr>
          <w:spacing w:val="-4"/>
          <w:sz w:val="20"/>
        </w:rPr>
        <w:t>(m</w:t>
      </w:r>
      <w:r>
        <w:rPr>
          <w:spacing w:val="-4"/>
          <w:position w:val="6"/>
          <w:sz w:val="13"/>
        </w:rPr>
        <w:t>2</w:t>
      </w:r>
      <w:r>
        <w:rPr>
          <w:spacing w:val="-4"/>
          <w:sz w:val="20"/>
        </w:rPr>
        <w:t>)</w:t>
      </w:r>
    </w:p>
    <w:p>
      <w:pPr>
        <w:pStyle w:val="BodyText"/>
        <w:spacing w:after="1"/>
        <w:rPr>
          <w:sz w:val="13"/>
        </w:rPr>
      </w:pPr>
    </w:p>
    <w:tbl>
      <w:tblPr>
        <w:tblW w:w="0" w:type="auto"/>
        <w:jc w:val="left"/>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673"/>
        <w:gridCol w:w="4395"/>
      </w:tblGrid>
      <w:tr>
        <w:trPr>
          <w:trHeight w:val="601" w:hRule="atLeast"/>
        </w:trPr>
        <w:tc>
          <w:tcPr>
            <w:tcW w:w="5673" w:type="dxa"/>
          </w:tcPr>
          <w:p>
            <w:pPr>
              <w:pStyle w:val="TableParagraph"/>
              <w:spacing w:before="204"/>
              <w:ind w:left="8"/>
              <w:jc w:val="center"/>
              <w:rPr>
                <w:b/>
                <w:sz w:val="22"/>
              </w:rPr>
            </w:pPr>
            <w:r>
              <w:rPr>
                <w:b/>
                <w:sz w:val="22"/>
              </w:rPr>
              <w:t>Loại</w:t>
            </w:r>
            <w:r>
              <w:rPr>
                <w:b/>
                <w:spacing w:val="-3"/>
                <w:sz w:val="22"/>
              </w:rPr>
              <w:t> </w:t>
            </w:r>
            <w:r>
              <w:rPr>
                <w:b/>
                <w:spacing w:val="-2"/>
                <w:sz w:val="22"/>
              </w:rPr>
              <w:t>buồng</w:t>
            </w:r>
          </w:p>
        </w:tc>
        <w:tc>
          <w:tcPr>
            <w:tcW w:w="4395" w:type="dxa"/>
          </w:tcPr>
          <w:p>
            <w:pPr>
              <w:pStyle w:val="TableParagraph"/>
              <w:spacing w:before="204"/>
              <w:ind w:left="11" w:right="2"/>
              <w:jc w:val="center"/>
              <w:rPr>
                <w:b/>
                <w:sz w:val="22"/>
              </w:rPr>
            </w:pPr>
            <w:r>
              <w:rPr>
                <w:b/>
                <w:sz w:val="22"/>
              </w:rPr>
              <w:t>Diện</w:t>
            </w:r>
            <w:r>
              <w:rPr>
                <w:b/>
                <w:spacing w:val="-2"/>
                <w:sz w:val="22"/>
              </w:rPr>
              <w:t> </w:t>
            </w:r>
            <w:r>
              <w:rPr>
                <w:b/>
                <w:sz w:val="22"/>
              </w:rPr>
              <w:t>tích</w:t>
            </w:r>
            <w:r>
              <w:rPr>
                <w:b/>
                <w:spacing w:val="-2"/>
                <w:sz w:val="22"/>
              </w:rPr>
              <w:t> </w:t>
            </w:r>
            <w:r>
              <w:rPr>
                <w:b/>
                <w:sz w:val="22"/>
              </w:rPr>
              <w:t>sử</w:t>
            </w:r>
            <w:r>
              <w:rPr>
                <w:b/>
                <w:spacing w:val="-3"/>
                <w:sz w:val="22"/>
              </w:rPr>
              <w:t> </w:t>
            </w:r>
            <w:r>
              <w:rPr>
                <w:b/>
                <w:sz w:val="22"/>
              </w:rPr>
              <w:t>dụng</w:t>
            </w:r>
            <w:r>
              <w:rPr>
                <w:b/>
                <w:spacing w:val="-5"/>
                <w:sz w:val="22"/>
              </w:rPr>
              <w:t> </w:t>
            </w:r>
            <w:r>
              <w:rPr>
                <w:b/>
                <w:sz w:val="22"/>
              </w:rPr>
              <w:t>tối</w:t>
            </w:r>
            <w:r>
              <w:rPr>
                <w:b/>
                <w:spacing w:val="-2"/>
                <w:sz w:val="22"/>
              </w:rPr>
              <w:t> </w:t>
            </w:r>
            <w:r>
              <w:rPr>
                <w:b/>
                <w:spacing w:val="-4"/>
                <w:sz w:val="22"/>
              </w:rPr>
              <w:t>thiểu</w:t>
            </w:r>
          </w:p>
        </w:tc>
      </w:tr>
      <w:tr>
        <w:trPr>
          <w:trHeight w:val="600" w:hRule="atLeast"/>
        </w:trPr>
        <w:tc>
          <w:tcPr>
            <w:tcW w:w="5673" w:type="dxa"/>
          </w:tcPr>
          <w:p>
            <w:pPr>
              <w:pStyle w:val="TableParagraph"/>
              <w:ind w:left="146"/>
              <w:rPr>
                <w:sz w:val="22"/>
              </w:rPr>
            </w:pPr>
            <w:r>
              <w:rPr>
                <w:sz w:val="22"/>
              </w:rPr>
              <w:t>Buồng</w:t>
            </w:r>
            <w:r>
              <w:rPr>
                <w:spacing w:val="-4"/>
                <w:sz w:val="22"/>
              </w:rPr>
              <w:t> </w:t>
            </w:r>
            <w:r>
              <w:rPr>
                <w:sz w:val="22"/>
              </w:rPr>
              <w:t>một</w:t>
            </w:r>
            <w:r>
              <w:rPr>
                <w:spacing w:val="-3"/>
                <w:sz w:val="22"/>
              </w:rPr>
              <w:t> </w:t>
            </w:r>
            <w:r>
              <w:rPr>
                <w:sz w:val="22"/>
              </w:rPr>
              <w:t>giường</w:t>
            </w:r>
            <w:r>
              <w:rPr>
                <w:spacing w:val="-5"/>
                <w:sz w:val="22"/>
              </w:rPr>
              <w:t> đơn</w:t>
            </w:r>
          </w:p>
        </w:tc>
        <w:tc>
          <w:tcPr>
            <w:tcW w:w="4395" w:type="dxa"/>
          </w:tcPr>
          <w:p>
            <w:pPr>
              <w:pStyle w:val="TableParagraph"/>
              <w:ind w:left="11" w:right="4"/>
              <w:jc w:val="center"/>
              <w:rPr>
                <w:sz w:val="22"/>
              </w:rPr>
            </w:pPr>
            <w:r>
              <w:rPr>
                <w:spacing w:val="-5"/>
                <w:sz w:val="22"/>
              </w:rPr>
              <w:t>12</w:t>
            </w:r>
          </w:p>
        </w:tc>
      </w:tr>
      <w:tr>
        <w:trPr>
          <w:trHeight w:val="599" w:hRule="atLeast"/>
        </w:trPr>
        <w:tc>
          <w:tcPr>
            <w:tcW w:w="5673" w:type="dxa"/>
          </w:tcPr>
          <w:p>
            <w:pPr>
              <w:pStyle w:val="TableParagraph"/>
              <w:ind w:left="146"/>
              <w:rPr>
                <w:sz w:val="22"/>
              </w:rPr>
            </w:pPr>
            <w:r>
              <w:rPr>
                <w:sz w:val="22"/>
              </w:rPr>
              <w:t>Buồng</w:t>
            </w:r>
            <w:r>
              <w:rPr>
                <w:spacing w:val="-4"/>
                <w:sz w:val="22"/>
              </w:rPr>
              <w:t> </w:t>
            </w:r>
            <w:r>
              <w:rPr>
                <w:sz w:val="22"/>
              </w:rPr>
              <w:t>một</w:t>
            </w:r>
            <w:r>
              <w:rPr>
                <w:spacing w:val="-2"/>
                <w:sz w:val="22"/>
              </w:rPr>
              <w:t> </w:t>
            </w:r>
            <w:r>
              <w:rPr>
                <w:sz w:val="22"/>
              </w:rPr>
              <w:t>gường</w:t>
            </w:r>
            <w:r>
              <w:rPr>
                <w:spacing w:val="-4"/>
                <w:sz w:val="22"/>
              </w:rPr>
              <w:t> </w:t>
            </w:r>
            <w:r>
              <w:rPr>
                <w:sz w:val="22"/>
              </w:rPr>
              <w:t>đôi</w:t>
            </w:r>
            <w:r>
              <w:rPr>
                <w:spacing w:val="-3"/>
                <w:sz w:val="22"/>
              </w:rPr>
              <w:t> </w:t>
            </w:r>
            <w:r>
              <w:rPr>
                <w:sz w:val="22"/>
              </w:rPr>
              <w:t>hoặc</w:t>
            </w:r>
            <w:r>
              <w:rPr>
                <w:spacing w:val="-4"/>
                <w:sz w:val="22"/>
              </w:rPr>
              <w:t> </w:t>
            </w:r>
            <w:r>
              <w:rPr>
                <w:sz w:val="22"/>
              </w:rPr>
              <w:t>hai</w:t>
            </w:r>
            <w:r>
              <w:rPr>
                <w:spacing w:val="-4"/>
                <w:sz w:val="22"/>
              </w:rPr>
              <w:t> </w:t>
            </w:r>
            <w:r>
              <w:rPr>
                <w:sz w:val="22"/>
              </w:rPr>
              <w:t>giường</w:t>
            </w:r>
            <w:r>
              <w:rPr>
                <w:spacing w:val="-5"/>
                <w:sz w:val="22"/>
              </w:rPr>
              <w:t> đơn</w:t>
            </w:r>
          </w:p>
        </w:tc>
        <w:tc>
          <w:tcPr>
            <w:tcW w:w="4395" w:type="dxa"/>
          </w:tcPr>
          <w:p>
            <w:pPr>
              <w:pStyle w:val="TableParagraph"/>
              <w:ind w:left="11" w:right="4"/>
              <w:jc w:val="center"/>
              <w:rPr>
                <w:sz w:val="22"/>
              </w:rPr>
            </w:pPr>
            <w:r>
              <w:rPr>
                <w:spacing w:val="-5"/>
                <w:sz w:val="22"/>
              </w:rPr>
              <w:t>15</w:t>
            </w:r>
          </w:p>
        </w:tc>
      </w:tr>
      <w:tr>
        <w:trPr>
          <w:trHeight w:val="599" w:hRule="atLeast"/>
        </w:trPr>
        <w:tc>
          <w:tcPr>
            <w:tcW w:w="5673" w:type="dxa"/>
          </w:tcPr>
          <w:p>
            <w:pPr>
              <w:pStyle w:val="TableParagraph"/>
              <w:ind w:left="146"/>
              <w:rPr>
                <w:sz w:val="22"/>
              </w:rPr>
            </w:pPr>
            <w:r>
              <w:rPr>
                <w:sz w:val="22"/>
              </w:rPr>
              <w:t>Buồng</w:t>
            </w:r>
            <w:r>
              <w:rPr>
                <w:spacing w:val="-5"/>
                <w:sz w:val="22"/>
              </w:rPr>
              <w:t> </w:t>
            </w:r>
            <w:r>
              <w:rPr>
                <w:sz w:val="22"/>
              </w:rPr>
              <w:t>đặc</w:t>
            </w:r>
            <w:r>
              <w:rPr>
                <w:spacing w:val="-2"/>
                <w:sz w:val="22"/>
              </w:rPr>
              <w:t> </w:t>
            </w:r>
            <w:r>
              <w:rPr>
                <w:spacing w:val="-4"/>
                <w:sz w:val="22"/>
              </w:rPr>
              <w:t>biệt</w:t>
            </w:r>
          </w:p>
        </w:tc>
        <w:tc>
          <w:tcPr>
            <w:tcW w:w="4395" w:type="dxa"/>
          </w:tcPr>
          <w:p>
            <w:pPr>
              <w:pStyle w:val="TableParagraph"/>
              <w:ind w:left="11" w:right="4"/>
              <w:jc w:val="center"/>
              <w:rPr>
                <w:sz w:val="22"/>
              </w:rPr>
            </w:pPr>
            <w:r>
              <w:rPr>
                <w:spacing w:val="-5"/>
                <w:sz w:val="22"/>
              </w:rPr>
              <w:t>41</w:t>
            </w:r>
          </w:p>
        </w:tc>
      </w:tr>
    </w:tbl>
    <w:p>
      <w:pPr>
        <w:spacing w:after="0"/>
        <w:jc w:val="center"/>
        <w:rPr>
          <w:sz w:val="22"/>
        </w:rPr>
        <w:sectPr>
          <w:pgSz w:w="11910" w:h="16850"/>
          <w:pgMar w:header="728" w:footer="1017" w:top="980" w:bottom="1200" w:left="560" w:right="560"/>
        </w:sectPr>
      </w:pPr>
    </w:p>
    <w:p>
      <w:pPr>
        <w:pStyle w:val="BodyText"/>
        <w:spacing w:before="9" w:after="1"/>
        <w:rPr>
          <w:sz w:val="11"/>
        </w:rPr>
      </w:pPr>
    </w:p>
    <w:tbl>
      <w:tblPr>
        <w:tblW w:w="0" w:type="auto"/>
        <w:jc w:val="left"/>
        <w:tblInd w:w="5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672"/>
        <w:gridCol w:w="4395"/>
      </w:tblGrid>
      <w:tr>
        <w:trPr>
          <w:trHeight w:val="602" w:hRule="atLeast"/>
        </w:trPr>
        <w:tc>
          <w:tcPr>
            <w:tcW w:w="5672" w:type="dxa"/>
          </w:tcPr>
          <w:p>
            <w:pPr>
              <w:pStyle w:val="TableParagraph"/>
              <w:spacing w:before="204"/>
              <w:ind w:left="149"/>
              <w:rPr>
                <w:sz w:val="22"/>
              </w:rPr>
            </w:pPr>
            <w:r>
              <w:rPr>
                <w:sz w:val="22"/>
              </w:rPr>
              <w:t>Buồng</w:t>
            </w:r>
            <w:r>
              <w:rPr>
                <w:spacing w:val="-3"/>
                <w:sz w:val="22"/>
              </w:rPr>
              <w:t> </w:t>
            </w:r>
            <w:r>
              <w:rPr>
                <w:sz w:val="22"/>
              </w:rPr>
              <w:t>đặc</w:t>
            </w:r>
            <w:r>
              <w:rPr>
                <w:spacing w:val="-2"/>
                <w:sz w:val="22"/>
              </w:rPr>
              <w:t> </w:t>
            </w:r>
            <w:r>
              <w:rPr>
                <w:sz w:val="22"/>
              </w:rPr>
              <w:t>biệt</w:t>
            </w:r>
            <w:r>
              <w:rPr>
                <w:spacing w:val="-4"/>
                <w:sz w:val="22"/>
              </w:rPr>
              <w:t> </w:t>
            </w:r>
            <w:r>
              <w:rPr>
                <w:sz w:val="22"/>
              </w:rPr>
              <w:t>cao</w:t>
            </w:r>
            <w:r>
              <w:rPr>
                <w:spacing w:val="-4"/>
                <w:sz w:val="22"/>
              </w:rPr>
              <w:t> </w:t>
            </w:r>
            <w:r>
              <w:rPr>
                <w:spacing w:val="-5"/>
                <w:sz w:val="22"/>
              </w:rPr>
              <w:t>cấp</w:t>
            </w:r>
          </w:p>
        </w:tc>
        <w:tc>
          <w:tcPr>
            <w:tcW w:w="4395" w:type="dxa"/>
          </w:tcPr>
          <w:p>
            <w:pPr>
              <w:pStyle w:val="TableParagraph"/>
              <w:spacing w:before="204"/>
              <w:ind w:left="11"/>
              <w:jc w:val="center"/>
              <w:rPr>
                <w:sz w:val="22"/>
              </w:rPr>
            </w:pPr>
            <w:r>
              <w:rPr>
                <w:spacing w:val="-5"/>
                <w:sz w:val="22"/>
              </w:rPr>
              <w:t>100</w:t>
            </w:r>
          </w:p>
        </w:tc>
      </w:tr>
      <w:tr>
        <w:trPr>
          <w:trHeight w:val="599" w:hRule="atLeast"/>
        </w:trPr>
        <w:tc>
          <w:tcPr>
            <w:tcW w:w="10067" w:type="dxa"/>
            <w:gridSpan w:val="2"/>
          </w:tcPr>
          <w:p>
            <w:pPr>
              <w:pStyle w:val="TableParagraph"/>
              <w:spacing w:before="28"/>
              <w:ind w:left="0"/>
              <w:rPr>
                <w:sz w:val="18"/>
              </w:rPr>
            </w:pPr>
          </w:p>
          <w:p>
            <w:pPr>
              <w:pStyle w:val="TableParagraph"/>
              <w:spacing w:before="0"/>
              <w:ind w:left="7"/>
              <w:rPr>
                <w:sz w:val="18"/>
              </w:rPr>
            </w:pPr>
            <w:r>
              <w:rPr>
                <w:sz w:val="18"/>
              </w:rPr>
              <w:t>CHÚ</w:t>
            </w:r>
            <w:r>
              <w:rPr>
                <w:spacing w:val="-4"/>
                <w:sz w:val="18"/>
              </w:rPr>
              <w:t> </w:t>
            </w:r>
            <w:r>
              <w:rPr>
                <w:sz w:val="18"/>
              </w:rPr>
              <w:t>THÍCH:</w:t>
            </w:r>
            <w:r>
              <w:rPr>
                <w:spacing w:val="-1"/>
                <w:sz w:val="18"/>
              </w:rPr>
              <w:t> </w:t>
            </w:r>
            <w:r>
              <w:rPr>
                <w:sz w:val="18"/>
              </w:rPr>
              <w:t>Diện</w:t>
            </w:r>
            <w:r>
              <w:rPr>
                <w:spacing w:val="-1"/>
                <w:sz w:val="18"/>
              </w:rPr>
              <w:t> </w:t>
            </w:r>
            <w:r>
              <w:rPr>
                <w:sz w:val="18"/>
              </w:rPr>
              <w:t>tích</w:t>
            </w:r>
            <w:r>
              <w:rPr>
                <w:spacing w:val="-2"/>
                <w:sz w:val="18"/>
              </w:rPr>
              <w:t> </w:t>
            </w:r>
            <w:r>
              <w:rPr>
                <w:sz w:val="18"/>
              </w:rPr>
              <w:t>sử</w:t>
            </w:r>
            <w:r>
              <w:rPr>
                <w:spacing w:val="-4"/>
                <w:sz w:val="18"/>
              </w:rPr>
              <w:t> </w:t>
            </w:r>
            <w:r>
              <w:rPr>
                <w:sz w:val="18"/>
              </w:rPr>
              <w:t>dụng</w:t>
            </w:r>
            <w:r>
              <w:rPr>
                <w:spacing w:val="-1"/>
                <w:sz w:val="18"/>
              </w:rPr>
              <w:t> </w:t>
            </w:r>
            <w:r>
              <w:rPr>
                <w:sz w:val="18"/>
              </w:rPr>
              <w:t>tối</w:t>
            </w:r>
            <w:r>
              <w:rPr>
                <w:spacing w:val="-1"/>
                <w:sz w:val="18"/>
              </w:rPr>
              <w:t> </w:t>
            </w:r>
            <w:r>
              <w:rPr>
                <w:sz w:val="18"/>
              </w:rPr>
              <w:t>thiểu</w:t>
            </w:r>
            <w:r>
              <w:rPr>
                <w:spacing w:val="-1"/>
                <w:sz w:val="18"/>
              </w:rPr>
              <w:t> </w:t>
            </w:r>
            <w:r>
              <w:rPr>
                <w:sz w:val="18"/>
              </w:rPr>
              <w:t>của</w:t>
            </w:r>
            <w:r>
              <w:rPr>
                <w:spacing w:val="-1"/>
                <w:sz w:val="18"/>
              </w:rPr>
              <w:t> </w:t>
            </w:r>
            <w:r>
              <w:rPr>
                <w:sz w:val="18"/>
              </w:rPr>
              <w:t>phòng</w:t>
            </w:r>
            <w:r>
              <w:rPr>
                <w:spacing w:val="-1"/>
                <w:sz w:val="18"/>
              </w:rPr>
              <w:t> </w:t>
            </w:r>
            <w:r>
              <w:rPr>
                <w:sz w:val="18"/>
              </w:rPr>
              <w:t>vệ</w:t>
            </w:r>
            <w:r>
              <w:rPr>
                <w:spacing w:val="-2"/>
                <w:sz w:val="18"/>
              </w:rPr>
              <w:t> </w:t>
            </w:r>
            <w:r>
              <w:rPr>
                <w:sz w:val="18"/>
              </w:rPr>
              <w:t>sinh</w:t>
            </w:r>
            <w:r>
              <w:rPr>
                <w:spacing w:val="-1"/>
                <w:sz w:val="18"/>
              </w:rPr>
              <w:t> </w:t>
            </w:r>
            <w:r>
              <w:rPr>
                <w:sz w:val="18"/>
              </w:rPr>
              <w:t>trong</w:t>
            </w:r>
            <w:r>
              <w:rPr>
                <w:spacing w:val="-1"/>
                <w:sz w:val="18"/>
              </w:rPr>
              <w:t> </w:t>
            </w:r>
            <w:r>
              <w:rPr>
                <w:sz w:val="18"/>
              </w:rPr>
              <w:t>buồng</w:t>
            </w:r>
            <w:r>
              <w:rPr>
                <w:spacing w:val="-4"/>
                <w:sz w:val="18"/>
              </w:rPr>
              <w:t> </w:t>
            </w:r>
            <w:r>
              <w:rPr>
                <w:sz w:val="18"/>
              </w:rPr>
              <w:t>ngủ</w:t>
            </w:r>
            <w:r>
              <w:rPr>
                <w:spacing w:val="-3"/>
                <w:sz w:val="18"/>
              </w:rPr>
              <w:t> </w:t>
            </w:r>
            <w:r>
              <w:rPr>
                <w:sz w:val="18"/>
              </w:rPr>
              <w:t>khách</w:t>
            </w:r>
            <w:r>
              <w:rPr>
                <w:spacing w:val="-3"/>
                <w:sz w:val="18"/>
              </w:rPr>
              <w:t> </w:t>
            </w:r>
            <w:r>
              <w:rPr>
                <w:sz w:val="18"/>
              </w:rPr>
              <w:t>sạn</w:t>
            </w:r>
            <w:r>
              <w:rPr>
                <w:spacing w:val="-1"/>
                <w:sz w:val="18"/>
              </w:rPr>
              <w:t> </w:t>
            </w:r>
            <w:r>
              <w:rPr>
                <w:sz w:val="18"/>
              </w:rPr>
              <w:t>không</w:t>
            </w:r>
            <w:r>
              <w:rPr>
                <w:spacing w:val="-2"/>
                <w:sz w:val="18"/>
              </w:rPr>
              <w:t> </w:t>
            </w:r>
            <w:r>
              <w:rPr>
                <w:sz w:val="18"/>
              </w:rPr>
              <w:t>nhỏ</w:t>
            </w:r>
            <w:r>
              <w:rPr>
                <w:spacing w:val="-1"/>
                <w:sz w:val="18"/>
              </w:rPr>
              <w:t> </w:t>
            </w:r>
            <w:r>
              <w:rPr>
                <w:sz w:val="18"/>
              </w:rPr>
              <w:t>hơn</w:t>
            </w:r>
            <w:r>
              <w:rPr>
                <w:spacing w:val="-3"/>
                <w:sz w:val="18"/>
              </w:rPr>
              <w:t> </w:t>
            </w:r>
            <w:r>
              <w:rPr>
                <w:sz w:val="18"/>
              </w:rPr>
              <w:t>3</w:t>
            </w:r>
            <w:r>
              <w:rPr>
                <w:spacing w:val="-1"/>
                <w:sz w:val="18"/>
              </w:rPr>
              <w:t> </w:t>
            </w:r>
            <w:r>
              <w:rPr>
                <w:spacing w:val="-5"/>
                <w:sz w:val="18"/>
              </w:rPr>
              <w:t>m</w:t>
            </w:r>
            <w:r>
              <w:rPr>
                <w:spacing w:val="-5"/>
                <w:position w:val="6"/>
                <w:sz w:val="12"/>
              </w:rPr>
              <w:t>2</w:t>
            </w:r>
            <w:r>
              <w:rPr>
                <w:spacing w:val="-5"/>
                <w:sz w:val="18"/>
              </w:rPr>
              <w:t>.</w:t>
            </w:r>
          </w:p>
        </w:tc>
      </w:tr>
    </w:tbl>
    <w:p>
      <w:pPr>
        <w:pStyle w:val="ListParagraph"/>
        <w:numPr>
          <w:ilvl w:val="1"/>
          <w:numId w:val="2"/>
        </w:numPr>
        <w:tabs>
          <w:tab w:pos="1292" w:val="left" w:leader="none"/>
        </w:tabs>
        <w:spacing w:line="340" w:lineRule="auto" w:before="202" w:after="0"/>
        <w:ind w:left="573" w:right="117" w:firstLine="0"/>
        <w:jc w:val="both"/>
        <w:rPr>
          <w:sz w:val="22"/>
        </w:rPr>
      </w:pPr>
      <w:r>
        <w:rPr>
          <w:sz w:val="22"/>
        </w:rPr>
        <w:t>Tùy thuộc quy mô, yêu cầu thực tế để thiết kế nội dung, diện tích khối dịch vụ, khối hành chính quản trị và khối kỹ thuật - phụ trợ phục vụ trong khách sạn phù hợp với yêu cầu kỹ thuật trong TCVN 4391 và các quy định có liên quan.</w:t>
      </w:r>
    </w:p>
    <w:p>
      <w:pPr>
        <w:pStyle w:val="ListParagraph"/>
        <w:numPr>
          <w:ilvl w:val="1"/>
          <w:numId w:val="2"/>
        </w:numPr>
        <w:tabs>
          <w:tab w:pos="1292" w:val="left" w:leader="none"/>
        </w:tabs>
        <w:spacing w:line="340" w:lineRule="auto" w:before="122" w:after="0"/>
        <w:ind w:left="573" w:right="117" w:firstLine="0"/>
        <w:jc w:val="both"/>
        <w:rPr>
          <w:sz w:val="22"/>
        </w:rPr>
      </w:pPr>
      <w:r>
        <w:rPr>
          <w:sz w:val="22"/>
        </w:rPr>
        <w:t>Chiều cao thông thủy tối thiểu của các phòng/không gian khối dịch vụ, khối hành chính quản trị và khối kỹ thuật - phụ trợ quy định trong Bảng 2.</w:t>
      </w:r>
    </w:p>
    <w:p>
      <w:pPr>
        <w:spacing w:line="340" w:lineRule="auto" w:before="122"/>
        <w:ind w:left="3866" w:right="344" w:hanging="3071"/>
        <w:jc w:val="both"/>
        <w:rPr>
          <w:b/>
          <w:sz w:val="22"/>
        </w:rPr>
      </w:pPr>
      <w:r>
        <w:rPr>
          <w:b/>
          <w:sz w:val="22"/>
        </w:rPr>
        <w:t>Bảng</w:t>
      </w:r>
      <w:r>
        <w:rPr>
          <w:b/>
          <w:spacing w:val="-2"/>
          <w:sz w:val="22"/>
        </w:rPr>
        <w:t> </w:t>
      </w:r>
      <w:r>
        <w:rPr>
          <w:b/>
          <w:sz w:val="22"/>
        </w:rPr>
        <w:t>2</w:t>
      </w:r>
      <w:r>
        <w:rPr>
          <w:b/>
          <w:spacing w:val="-2"/>
          <w:sz w:val="22"/>
        </w:rPr>
        <w:t> </w:t>
      </w:r>
      <w:r>
        <w:rPr>
          <w:b/>
          <w:sz w:val="22"/>
        </w:rPr>
        <w:t>-</w:t>
      </w:r>
      <w:r>
        <w:rPr>
          <w:b/>
          <w:spacing w:val="-3"/>
          <w:sz w:val="22"/>
        </w:rPr>
        <w:t> </w:t>
      </w:r>
      <w:r>
        <w:rPr>
          <w:b/>
          <w:sz w:val="22"/>
        </w:rPr>
        <w:t>Chiều</w:t>
      </w:r>
      <w:r>
        <w:rPr>
          <w:b/>
          <w:spacing w:val="-4"/>
          <w:sz w:val="22"/>
        </w:rPr>
        <w:t> </w:t>
      </w:r>
      <w:r>
        <w:rPr>
          <w:b/>
          <w:sz w:val="22"/>
        </w:rPr>
        <w:t>cao</w:t>
      </w:r>
      <w:r>
        <w:rPr>
          <w:b/>
          <w:spacing w:val="-4"/>
          <w:sz w:val="22"/>
        </w:rPr>
        <w:t> </w:t>
      </w:r>
      <w:r>
        <w:rPr>
          <w:b/>
          <w:sz w:val="22"/>
        </w:rPr>
        <w:t>thông</w:t>
      </w:r>
      <w:r>
        <w:rPr>
          <w:b/>
          <w:spacing w:val="-2"/>
          <w:sz w:val="22"/>
        </w:rPr>
        <w:t> </w:t>
      </w:r>
      <w:r>
        <w:rPr>
          <w:b/>
          <w:sz w:val="22"/>
        </w:rPr>
        <w:t>thủy</w:t>
      </w:r>
      <w:r>
        <w:rPr>
          <w:b/>
          <w:spacing w:val="-4"/>
          <w:sz w:val="22"/>
        </w:rPr>
        <w:t> </w:t>
      </w:r>
      <w:r>
        <w:rPr>
          <w:b/>
          <w:sz w:val="22"/>
        </w:rPr>
        <w:t>tối</w:t>
      </w:r>
      <w:r>
        <w:rPr>
          <w:b/>
          <w:spacing w:val="-3"/>
          <w:sz w:val="22"/>
        </w:rPr>
        <w:t> </w:t>
      </w:r>
      <w:r>
        <w:rPr>
          <w:b/>
          <w:sz w:val="22"/>
        </w:rPr>
        <w:t>thiểu</w:t>
      </w:r>
      <w:r>
        <w:rPr>
          <w:b/>
          <w:spacing w:val="-4"/>
          <w:sz w:val="22"/>
        </w:rPr>
        <w:t> </w:t>
      </w:r>
      <w:r>
        <w:rPr>
          <w:b/>
          <w:sz w:val="22"/>
        </w:rPr>
        <w:t>các</w:t>
      </w:r>
      <w:r>
        <w:rPr>
          <w:b/>
          <w:spacing w:val="-2"/>
          <w:sz w:val="22"/>
        </w:rPr>
        <w:t> </w:t>
      </w:r>
      <w:r>
        <w:rPr>
          <w:b/>
          <w:sz w:val="22"/>
        </w:rPr>
        <w:t>phòng/không</w:t>
      </w:r>
      <w:r>
        <w:rPr>
          <w:b/>
          <w:spacing w:val="-2"/>
          <w:sz w:val="22"/>
        </w:rPr>
        <w:t> </w:t>
      </w:r>
      <w:r>
        <w:rPr>
          <w:b/>
          <w:sz w:val="22"/>
        </w:rPr>
        <w:t>gian</w:t>
      </w:r>
      <w:r>
        <w:rPr>
          <w:b/>
          <w:spacing w:val="-2"/>
          <w:sz w:val="22"/>
        </w:rPr>
        <w:t> </w:t>
      </w:r>
      <w:r>
        <w:rPr>
          <w:b/>
          <w:sz w:val="22"/>
        </w:rPr>
        <w:t>khối</w:t>
      </w:r>
      <w:r>
        <w:rPr>
          <w:b/>
          <w:spacing w:val="-3"/>
          <w:sz w:val="22"/>
        </w:rPr>
        <w:t> </w:t>
      </w:r>
      <w:r>
        <w:rPr>
          <w:b/>
          <w:sz w:val="22"/>
        </w:rPr>
        <w:t>dịch</w:t>
      </w:r>
      <w:r>
        <w:rPr>
          <w:b/>
          <w:spacing w:val="-2"/>
          <w:sz w:val="22"/>
        </w:rPr>
        <w:t> </w:t>
      </w:r>
      <w:r>
        <w:rPr>
          <w:b/>
          <w:sz w:val="22"/>
        </w:rPr>
        <w:t>vụ, khối hành</w:t>
      </w:r>
      <w:r>
        <w:rPr>
          <w:b/>
          <w:spacing w:val="-5"/>
          <w:sz w:val="22"/>
        </w:rPr>
        <w:t> </w:t>
      </w:r>
      <w:r>
        <w:rPr>
          <w:b/>
          <w:sz w:val="22"/>
        </w:rPr>
        <w:t>chính quản trị và khối kỹ thuật - phụ trợ</w:t>
      </w:r>
    </w:p>
    <w:p>
      <w:pPr>
        <w:spacing w:before="141"/>
        <w:ind w:left="8446" w:right="0" w:firstLine="0"/>
        <w:jc w:val="both"/>
        <w:rPr>
          <w:sz w:val="20"/>
        </w:rPr>
      </w:pPr>
      <w:r>
        <w:rPr>
          <w:sz w:val="20"/>
        </w:rPr>
        <w:t>Đơn</w:t>
      </w:r>
      <w:r>
        <w:rPr>
          <w:spacing w:val="-5"/>
          <w:sz w:val="20"/>
        </w:rPr>
        <w:t> </w:t>
      </w:r>
      <w:r>
        <w:rPr>
          <w:sz w:val="20"/>
        </w:rPr>
        <w:t>vị</w:t>
      </w:r>
      <w:r>
        <w:rPr>
          <w:spacing w:val="-6"/>
          <w:sz w:val="20"/>
        </w:rPr>
        <w:t> </w:t>
      </w:r>
      <w:r>
        <w:rPr>
          <w:sz w:val="20"/>
        </w:rPr>
        <w:t>tính</w:t>
      </w:r>
      <w:r>
        <w:rPr>
          <w:spacing w:val="-5"/>
          <w:sz w:val="20"/>
        </w:rPr>
        <w:t> </w:t>
      </w:r>
      <w:r>
        <w:rPr>
          <w:sz w:val="20"/>
        </w:rPr>
        <w:t>bằng</w:t>
      </w:r>
      <w:r>
        <w:rPr>
          <w:spacing w:val="-3"/>
          <w:sz w:val="20"/>
        </w:rPr>
        <w:t> </w:t>
      </w:r>
      <w:r>
        <w:rPr>
          <w:sz w:val="20"/>
        </w:rPr>
        <w:t>mét</w:t>
      </w:r>
      <w:r>
        <w:rPr>
          <w:spacing w:val="-5"/>
          <w:sz w:val="20"/>
        </w:rPr>
        <w:t> (m)</w:t>
      </w:r>
    </w:p>
    <w:p>
      <w:pPr>
        <w:pStyle w:val="BodyText"/>
        <w:rPr>
          <w:sz w:val="13"/>
        </w:rPr>
      </w:pPr>
    </w:p>
    <w:tbl>
      <w:tblPr>
        <w:tblW w:w="0" w:type="auto"/>
        <w:jc w:val="left"/>
        <w:tblInd w:w="6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108"/>
        <w:gridCol w:w="4890"/>
      </w:tblGrid>
      <w:tr>
        <w:trPr>
          <w:trHeight w:val="817" w:hRule="atLeast"/>
        </w:trPr>
        <w:tc>
          <w:tcPr>
            <w:tcW w:w="5108" w:type="dxa"/>
          </w:tcPr>
          <w:p>
            <w:pPr>
              <w:pStyle w:val="TableParagraph"/>
              <w:spacing w:before="56"/>
              <w:ind w:left="0"/>
              <w:rPr>
                <w:sz w:val="22"/>
              </w:rPr>
            </w:pPr>
          </w:p>
          <w:p>
            <w:pPr>
              <w:pStyle w:val="TableParagraph"/>
              <w:spacing w:before="0"/>
              <w:ind w:left="1343"/>
              <w:rPr>
                <w:b/>
                <w:sz w:val="22"/>
              </w:rPr>
            </w:pPr>
            <w:r>
              <w:rPr>
                <w:b/>
                <w:sz w:val="22"/>
              </w:rPr>
              <w:t>Loại</w:t>
            </w:r>
            <w:r>
              <w:rPr>
                <w:b/>
                <w:spacing w:val="-8"/>
                <w:sz w:val="22"/>
              </w:rPr>
              <w:t> </w:t>
            </w:r>
            <w:r>
              <w:rPr>
                <w:b/>
                <w:sz w:val="22"/>
              </w:rPr>
              <w:t>phòng/không</w:t>
            </w:r>
            <w:r>
              <w:rPr>
                <w:b/>
                <w:spacing w:val="-5"/>
                <w:sz w:val="22"/>
              </w:rPr>
              <w:t> </w:t>
            </w:r>
            <w:r>
              <w:rPr>
                <w:b/>
                <w:spacing w:val="-4"/>
                <w:sz w:val="22"/>
              </w:rPr>
              <w:t>gian</w:t>
            </w:r>
          </w:p>
        </w:tc>
        <w:tc>
          <w:tcPr>
            <w:tcW w:w="4890" w:type="dxa"/>
          </w:tcPr>
          <w:p>
            <w:pPr>
              <w:pStyle w:val="TableParagraph"/>
              <w:spacing w:before="56"/>
              <w:ind w:left="0"/>
              <w:rPr>
                <w:sz w:val="22"/>
              </w:rPr>
            </w:pPr>
          </w:p>
          <w:p>
            <w:pPr>
              <w:pStyle w:val="TableParagraph"/>
              <w:spacing w:before="0"/>
              <w:ind w:left="861"/>
              <w:rPr>
                <w:b/>
                <w:sz w:val="22"/>
              </w:rPr>
            </w:pPr>
            <w:r>
              <w:rPr>
                <w:b/>
                <w:sz w:val="22"/>
              </w:rPr>
              <w:t>Chiều</w:t>
            </w:r>
            <w:r>
              <w:rPr>
                <w:b/>
                <w:spacing w:val="-2"/>
                <w:sz w:val="22"/>
              </w:rPr>
              <w:t> </w:t>
            </w:r>
            <w:r>
              <w:rPr>
                <w:b/>
                <w:sz w:val="22"/>
              </w:rPr>
              <w:t>cao</w:t>
            </w:r>
            <w:r>
              <w:rPr>
                <w:b/>
                <w:spacing w:val="-4"/>
                <w:sz w:val="22"/>
              </w:rPr>
              <w:t> </w:t>
            </w:r>
            <w:r>
              <w:rPr>
                <w:b/>
                <w:sz w:val="22"/>
              </w:rPr>
              <w:t>thông</w:t>
            </w:r>
            <w:r>
              <w:rPr>
                <w:b/>
                <w:spacing w:val="-4"/>
                <w:sz w:val="22"/>
              </w:rPr>
              <w:t> </w:t>
            </w:r>
            <w:r>
              <w:rPr>
                <w:b/>
                <w:sz w:val="22"/>
              </w:rPr>
              <w:t>thủy</w:t>
            </w:r>
            <w:r>
              <w:rPr>
                <w:b/>
                <w:spacing w:val="-4"/>
                <w:sz w:val="22"/>
              </w:rPr>
              <w:t> </w:t>
            </w:r>
            <w:r>
              <w:rPr>
                <w:b/>
                <w:sz w:val="22"/>
              </w:rPr>
              <w:t>tối</w:t>
            </w:r>
            <w:r>
              <w:rPr>
                <w:b/>
                <w:spacing w:val="-2"/>
                <w:sz w:val="22"/>
              </w:rPr>
              <w:t> thiểu</w:t>
            </w:r>
          </w:p>
        </w:tc>
      </w:tr>
      <w:tr>
        <w:trPr>
          <w:trHeight w:val="599" w:hRule="atLeast"/>
        </w:trPr>
        <w:tc>
          <w:tcPr>
            <w:tcW w:w="5108" w:type="dxa"/>
          </w:tcPr>
          <w:p>
            <w:pPr>
              <w:pStyle w:val="TableParagraph"/>
              <w:rPr>
                <w:sz w:val="22"/>
              </w:rPr>
            </w:pPr>
            <w:r>
              <w:rPr>
                <w:sz w:val="22"/>
              </w:rPr>
              <w:t>Sảnh</w:t>
            </w:r>
            <w:r>
              <w:rPr>
                <w:spacing w:val="-3"/>
                <w:sz w:val="22"/>
              </w:rPr>
              <w:t> </w:t>
            </w:r>
            <w:r>
              <w:rPr>
                <w:spacing w:val="-2"/>
                <w:sz w:val="22"/>
              </w:rPr>
              <w:t>chính</w:t>
            </w:r>
          </w:p>
        </w:tc>
        <w:tc>
          <w:tcPr>
            <w:tcW w:w="4890" w:type="dxa"/>
          </w:tcPr>
          <w:p>
            <w:pPr>
              <w:pStyle w:val="TableParagraph"/>
              <w:ind w:left="153"/>
              <w:jc w:val="center"/>
              <w:rPr>
                <w:sz w:val="22"/>
              </w:rPr>
            </w:pPr>
            <w:r>
              <w:rPr>
                <w:spacing w:val="-4"/>
                <w:sz w:val="22"/>
              </w:rPr>
              <w:t>3,60</w:t>
            </w:r>
          </w:p>
        </w:tc>
      </w:tr>
      <w:tr>
        <w:trPr>
          <w:trHeight w:val="600" w:hRule="atLeast"/>
        </w:trPr>
        <w:tc>
          <w:tcPr>
            <w:tcW w:w="5108" w:type="dxa"/>
          </w:tcPr>
          <w:p>
            <w:pPr>
              <w:pStyle w:val="TableParagraph"/>
              <w:rPr>
                <w:sz w:val="22"/>
              </w:rPr>
            </w:pPr>
            <w:r>
              <w:rPr>
                <w:sz w:val="22"/>
              </w:rPr>
              <w:t>Sảnh</w:t>
            </w:r>
            <w:r>
              <w:rPr>
                <w:spacing w:val="-4"/>
                <w:sz w:val="22"/>
              </w:rPr>
              <w:t> </w:t>
            </w:r>
            <w:r>
              <w:rPr>
                <w:sz w:val="22"/>
              </w:rPr>
              <w:t>tầng,</w:t>
            </w:r>
            <w:r>
              <w:rPr>
                <w:spacing w:val="-2"/>
                <w:sz w:val="22"/>
              </w:rPr>
              <w:t> </w:t>
            </w:r>
            <w:r>
              <w:rPr>
                <w:sz w:val="22"/>
              </w:rPr>
              <w:t>hành</w:t>
            </w:r>
            <w:r>
              <w:rPr>
                <w:spacing w:val="-5"/>
                <w:sz w:val="22"/>
              </w:rPr>
              <w:t> </w:t>
            </w:r>
            <w:r>
              <w:rPr>
                <w:sz w:val="22"/>
              </w:rPr>
              <w:t>lang</w:t>
            </w:r>
            <w:r>
              <w:rPr>
                <w:spacing w:val="-3"/>
                <w:sz w:val="22"/>
              </w:rPr>
              <w:t> </w:t>
            </w:r>
            <w:r>
              <w:rPr>
                <w:spacing w:val="-4"/>
                <w:sz w:val="22"/>
              </w:rPr>
              <w:t>chung</w:t>
            </w:r>
          </w:p>
        </w:tc>
        <w:tc>
          <w:tcPr>
            <w:tcW w:w="4890" w:type="dxa"/>
          </w:tcPr>
          <w:p>
            <w:pPr>
              <w:pStyle w:val="TableParagraph"/>
              <w:ind w:left="153"/>
              <w:jc w:val="center"/>
              <w:rPr>
                <w:sz w:val="22"/>
              </w:rPr>
            </w:pPr>
            <w:r>
              <w:rPr>
                <w:spacing w:val="-4"/>
                <w:sz w:val="22"/>
              </w:rPr>
              <w:t>2,30</w:t>
            </w:r>
          </w:p>
        </w:tc>
      </w:tr>
      <w:tr>
        <w:trPr>
          <w:trHeight w:val="599" w:hRule="atLeast"/>
        </w:trPr>
        <w:tc>
          <w:tcPr>
            <w:tcW w:w="5108" w:type="dxa"/>
          </w:tcPr>
          <w:p>
            <w:pPr>
              <w:pStyle w:val="TableParagraph"/>
              <w:rPr>
                <w:sz w:val="22"/>
              </w:rPr>
            </w:pPr>
            <w:r>
              <w:rPr>
                <w:sz w:val="22"/>
              </w:rPr>
              <w:t>Phòng</w:t>
            </w:r>
            <w:r>
              <w:rPr>
                <w:spacing w:val="-5"/>
                <w:sz w:val="22"/>
              </w:rPr>
              <w:t> </w:t>
            </w:r>
            <w:r>
              <w:rPr>
                <w:sz w:val="22"/>
              </w:rPr>
              <w:t>làm</w:t>
            </w:r>
            <w:r>
              <w:rPr>
                <w:spacing w:val="-3"/>
                <w:sz w:val="22"/>
              </w:rPr>
              <w:t> </w:t>
            </w:r>
            <w:r>
              <w:rPr>
                <w:sz w:val="22"/>
              </w:rPr>
              <w:t>việc,</w:t>
            </w:r>
            <w:r>
              <w:rPr>
                <w:spacing w:val="-5"/>
                <w:sz w:val="22"/>
              </w:rPr>
              <w:t> </w:t>
            </w:r>
            <w:r>
              <w:rPr>
                <w:sz w:val="22"/>
              </w:rPr>
              <w:t>tiếp</w:t>
            </w:r>
            <w:r>
              <w:rPr>
                <w:spacing w:val="-4"/>
                <w:sz w:val="22"/>
              </w:rPr>
              <w:t> </w:t>
            </w:r>
            <w:r>
              <w:rPr>
                <w:sz w:val="22"/>
              </w:rPr>
              <w:t>khách,</w:t>
            </w:r>
            <w:r>
              <w:rPr>
                <w:spacing w:val="-3"/>
                <w:sz w:val="22"/>
              </w:rPr>
              <w:t> </w:t>
            </w:r>
            <w:r>
              <w:rPr>
                <w:sz w:val="22"/>
              </w:rPr>
              <w:t>phòng</w:t>
            </w:r>
            <w:r>
              <w:rPr>
                <w:spacing w:val="-6"/>
                <w:sz w:val="22"/>
              </w:rPr>
              <w:t> </w:t>
            </w:r>
            <w:r>
              <w:rPr>
                <w:spacing w:val="-5"/>
                <w:sz w:val="22"/>
              </w:rPr>
              <w:t>họp</w:t>
            </w:r>
          </w:p>
        </w:tc>
        <w:tc>
          <w:tcPr>
            <w:tcW w:w="4890" w:type="dxa"/>
          </w:tcPr>
          <w:p>
            <w:pPr>
              <w:pStyle w:val="TableParagraph"/>
              <w:ind w:left="153"/>
              <w:jc w:val="center"/>
              <w:rPr>
                <w:sz w:val="22"/>
              </w:rPr>
            </w:pPr>
            <w:r>
              <w:rPr>
                <w:spacing w:val="-4"/>
                <w:sz w:val="22"/>
              </w:rPr>
              <w:t>2,70</w:t>
            </w:r>
          </w:p>
        </w:tc>
      </w:tr>
      <w:tr>
        <w:trPr>
          <w:trHeight w:val="599" w:hRule="atLeast"/>
        </w:trPr>
        <w:tc>
          <w:tcPr>
            <w:tcW w:w="5108" w:type="dxa"/>
          </w:tcPr>
          <w:p>
            <w:pPr>
              <w:pStyle w:val="TableParagraph"/>
              <w:rPr>
                <w:sz w:val="22"/>
              </w:rPr>
            </w:pPr>
            <w:r>
              <w:rPr>
                <w:sz w:val="22"/>
              </w:rPr>
              <w:t>Phòng</w:t>
            </w:r>
            <w:r>
              <w:rPr>
                <w:spacing w:val="-6"/>
                <w:sz w:val="22"/>
              </w:rPr>
              <w:t> </w:t>
            </w:r>
            <w:r>
              <w:rPr>
                <w:sz w:val="22"/>
              </w:rPr>
              <w:t>hội</w:t>
            </w:r>
            <w:r>
              <w:rPr>
                <w:spacing w:val="-3"/>
                <w:sz w:val="22"/>
              </w:rPr>
              <w:t> </w:t>
            </w:r>
            <w:r>
              <w:rPr>
                <w:sz w:val="22"/>
              </w:rPr>
              <w:t>nghị,</w:t>
            </w:r>
            <w:r>
              <w:rPr>
                <w:spacing w:val="-1"/>
                <w:sz w:val="22"/>
              </w:rPr>
              <w:t> </w:t>
            </w:r>
            <w:r>
              <w:rPr>
                <w:sz w:val="22"/>
              </w:rPr>
              <w:t>hội</w:t>
            </w:r>
            <w:r>
              <w:rPr>
                <w:spacing w:val="-6"/>
                <w:sz w:val="22"/>
              </w:rPr>
              <w:t> </w:t>
            </w:r>
            <w:r>
              <w:rPr>
                <w:spacing w:val="-4"/>
                <w:sz w:val="22"/>
              </w:rPr>
              <w:t>thảo</w:t>
            </w:r>
          </w:p>
        </w:tc>
        <w:tc>
          <w:tcPr>
            <w:tcW w:w="4890" w:type="dxa"/>
          </w:tcPr>
          <w:p>
            <w:pPr>
              <w:pStyle w:val="TableParagraph"/>
              <w:ind w:left="153"/>
              <w:jc w:val="center"/>
              <w:rPr>
                <w:sz w:val="22"/>
              </w:rPr>
            </w:pPr>
            <w:r>
              <w:rPr>
                <w:spacing w:val="-4"/>
                <w:sz w:val="22"/>
              </w:rPr>
              <w:t>3,00</w:t>
            </w:r>
          </w:p>
        </w:tc>
      </w:tr>
      <w:tr>
        <w:trPr>
          <w:trHeight w:val="599" w:hRule="atLeast"/>
        </w:trPr>
        <w:tc>
          <w:tcPr>
            <w:tcW w:w="5108" w:type="dxa"/>
          </w:tcPr>
          <w:p>
            <w:pPr>
              <w:pStyle w:val="TableParagraph"/>
              <w:rPr>
                <w:sz w:val="22"/>
              </w:rPr>
            </w:pPr>
            <w:r>
              <w:rPr>
                <w:sz w:val="22"/>
              </w:rPr>
              <w:t>Nhà</w:t>
            </w:r>
            <w:r>
              <w:rPr>
                <w:spacing w:val="-6"/>
                <w:sz w:val="22"/>
              </w:rPr>
              <w:t> </w:t>
            </w:r>
            <w:r>
              <w:rPr>
                <w:sz w:val="22"/>
              </w:rPr>
              <w:t>ăn,</w:t>
            </w:r>
            <w:r>
              <w:rPr>
                <w:spacing w:val="-1"/>
                <w:sz w:val="22"/>
              </w:rPr>
              <w:t> </w:t>
            </w:r>
            <w:r>
              <w:rPr>
                <w:sz w:val="22"/>
              </w:rPr>
              <w:t>nhà</w:t>
            </w:r>
            <w:r>
              <w:rPr>
                <w:spacing w:val="-5"/>
                <w:sz w:val="22"/>
              </w:rPr>
              <w:t> </w:t>
            </w:r>
            <w:r>
              <w:rPr>
                <w:sz w:val="22"/>
              </w:rPr>
              <w:t>hàng,</w:t>
            </w:r>
            <w:r>
              <w:rPr>
                <w:spacing w:val="-1"/>
                <w:sz w:val="22"/>
              </w:rPr>
              <w:t> </w:t>
            </w:r>
            <w:r>
              <w:rPr>
                <w:sz w:val="22"/>
              </w:rPr>
              <w:t>quán</w:t>
            </w:r>
            <w:r>
              <w:rPr>
                <w:spacing w:val="-7"/>
                <w:sz w:val="22"/>
              </w:rPr>
              <w:t> </w:t>
            </w:r>
            <w:r>
              <w:rPr>
                <w:sz w:val="22"/>
              </w:rPr>
              <w:t>cà</w:t>
            </w:r>
            <w:r>
              <w:rPr>
                <w:spacing w:val="-3"/>
                <w:sz w:val="22"/>
              </w:rPr>
              <w:t> </w:t>
            </w:r>
            <w:r>
              <w:rPr>
                <w:spacing w:val="-5"/>
                <w:sz w:val="22"/>
              </w:rPr>
              <w:t>phê</w:t>
            </w:r>
          </w:p>
        </w:tc>
        <w:tc>
          <w:tcPr>
            <w:tcW w:w="4890" w:type="dxa"/>
          </w:tcPr>
          <w:p>
            <w:pPr>
              <w:pStyle w:val="TableParagraph"/>
              <w:ind w:left="153"/>
              <w:jc w:val="center"/>
              <w:rPr>
                <w:sz w:val="22"/>
              </w:rPr>
            </w:pPr>
            <w:r>
              <w:rPr>
                <w:spacing w:val="-4"/>
                <w:sz w:val="22"/>
              </w:rPr>
              <w:t>3,00</w:t>
            </w:r>
          </w:p>
        </w:tc>
      </w:tr>
      <w:tr>
        <w:trPr>
          <w:trHeight w:val="602" w:hRule="atLeast"/>
        </w:trPr>
        <w:tc>
          <w:tcPr>
            <w:tcW w:w="5108" w:type="dxa"/>
          </w:tcPr>
          <w:p>
            <w:pPr>
              <w:pStyle w:val="TableParagraph"/>
              <w:spacing w:before="204"/>
              <w:rPr>
                <w:sz w:val="22"/>
              </w:rPr>
            </w:pPr>
            <w:r>
              <w:rPr>
                <w:sz w:val="22"/>
              </w:rPr>
              <w:t>Phòng</w:t>
            </w:r>
            <w:r>
              <w:rPr>
                <w:spacing w:val="-4"/>
                <w:sz w:val="22"/>
              </w:rPr>
              <w:t> </w:t>
            </w:r>
            <w:r>
              <w:rPr>
                <w:sz w:val="22"/>
              </w:rPr>
              <w:t>vệ</w:t>
            </w:r>
            <w:r>
              <w:rPr>
                <w:spacing w:val="-3"/>
                <w:sz w:val="22"/>
              </w:rPr>
              <w:t> </w:t>
            </w:r>
            <w:r>
              <w:rPr>
                <w:sz w:val="22"/>
              </w:rPr>
              <w:t>sinh,</w:t>
            </w:r>
            <w:r>
              <w:rPr>
                <w:spacing w:val="-1"/>
                <w:sz w:val="22"/>
              </w:rPr>
              <w:t> </w:t>
            </w:r>
            <w:r>
              <w:rPr>
                <w:sz w:val="22"/>
              </w:rPr>
              <w:t>kho</w:t>
            </w:r>
            <w:r>
              <w:rPr>
                <w:spacing w:val="-5"/>
                <w:sz w:val="22"/>
              </w:rPr>
              <w:t> </w:t>
            </w:r>
            <w:r>
              <w:rPr>
                <w:sz w:val="22"/>
              </w:rPr>
              <w:t>các</w:t>
            </w:r>
            <w:r>
              <w:rPr>
                <w:spacing w:val="-4"/>
                <w:sz w:val="22"/>
              </w:rPr>
              <w:t> loại</w:t>
            </w:r>
          </w:p>
        </w:tc>
        <w:tc>
          <w:tcPr>
            <w:tcW w:w="4890" w:type="dxa"/>
          </w:tcPr>
          <w:p>
            <w:pPr>
              <w:pStyle w:val="TableParagraph"/>
              <w:spacing w:before="204"/>
              <w:ind w:left="153"/>
              <w:jc w:val="center"/>
              <w:rPr>
                <w:sz w:val="22"/>
              </w:rPr>
            </w:pPr>
            <w:r>
              <w:rPr>
                <w:spacing w:val="-4"/>
                <w:sz w:val="22"/>
              </w:rPr>
              <w:t>2,30</w:t>
            </w:r>
          </w:p>
        </w:tc>
      </w:tr>
      <w:tr>
        <w:trPr>
          <w:trHeight w:val="600" w:hRule="atLeast"/>
        </w:trPr>
        <w:tc>
          <w:tcPr>
            <w:tcW w:w="5108" w:type="dxa"/>
          </w:tcPr>
          <w:p>
            <w:pPr>
              <w:pStyle w:val="TableParagraph"/>
              <w:rPr>
                <w:sz w:val="22"/>
              </w:rPr>
            </w:pPr>
            <w:r>
              <w:rPr>
                <w:sz w:val="22"/>
              </w:rPr>
              <w:t>Tầng</w:t>
            </w:r>
            <w:r>
              <w:rPr>
                <w:spacing w:val="-3"/>
                <w:sz w:val="22"/>
              </w:rPr>
              <w:t> </w:t>
            </w:r>
            <w:r>
              <w:rPr>
                <w:sz w:val="22"/>
              </w:rPr>
              <w:t>kỹ</w:t>
            </w:r>
            <w:r>
              <w:rPr>
                <w:spacing w:val="-4"/>
                <w:sz w:val="22"/>
              </w:rPr>
              <w:t> </w:t>
            </w:r>
            <w:r>
              <w:rPr>
                <w:sz w:val="22"/>
              </w:rPr>
              <w:t>thuật,</w:t>
            </w:r>
            <w:r>
              <w:rPr>
                <w:spacing w:val="-4"/>
                <w:sz w:val="22"/>
              </w:rPr>
              <w:t> </w:t>
            </w:r>
            <w:r>
              <w:rPr>
                <w:sz w:val="22"/>
              </w:rPr>
              <w:t>tầng</w:t>
            </w:r>
            <w:r>
              <w:rPr>
                <w:spacing w:val="-4"/>
                <w:sz w:val="22"/>
              </w:rPr>
              <w:t> </w:t>
            </w:r>
            <w:r>
              <w:rPr>
                <w:sz w:val="22"/>
              </w:rPr>
              <w:t>hầm,</w:t>
            </w:r>
            <w:r>
              <w:rPr>
                <w:spacing w:val="-4"/>
                <w:sz w:val="22"/>
              </w:rPr>
              <w:t> </w:t>
            </w:r>
            <w:r>
              <w:rPr>
                <w:sz w:val="22"/>
              </w:rPr>
              <w:t>tầng</w:t>
            </w:r>
            <w:r>
              <w:rPr>
                <w:spacing w:val="-4"/>
                <w:sz w:val="22"/>
              </w:rPr>
              <w:t> </w:t>
            </w:r>
            <w:r>
              <w:rPr>
                <w:sz w:val="22"/>
              </w:rPr>
              <w:t>nửa</w:t>
            </w:r>
            <w:r>
              <w:rPr>
                <w:spacing w:val="-4"/>
                <w:sz w:val="22"/>
              </w:rPr>
              <w:t> </w:t>
            </w:r>
            <w:r>
              <w:rPr>
                <w:spacing w:val="-5"/>
                <w:sz w:val="22"/>
              </w:rPr>
              <w:t>hầm</w:t>
            </w:r>
          </w:p>
        </w:tc>
        <w:tc>
          <w:tcPr>
            <w:tcW w:w="4890" w:type="dxa"/>
          </w:tcPr>
          <w:p>
            <w:pPr>
              <w:pStyle w:val="TableParagraph"/>
              <w:ind w:left="153"/>
              <w:jc w:val="center"/>
              <w:rPr>
                <w:sz w:val="22"/>
              </w:rPr>
            </w:pPr>
            <w:r>
              <w:rPr>
                <w:spacing w:val="-4"/>
                <w:sz w:val="22"/>
              </w:rPr>
              <w:t>2,00</w:t>
            </w:r>
          </w:p>
        </w:tc>
      </w:tr>
      <w:tr>
        <w:trPr>
          <w:trHeight w:val="599" w:hRule="atLeast"/>
        </w:trPr>
        <w:tc>
          <w:tcPr>
            <w:tcW w:w="5108" w:type="dxa"/>
          </w:tcPr>
          <w:p>
            <w:pPr>
              <w:pStyle w:val="TableParagraph"/>
              <w:rPr>
                <w:sz w:val="22"/>
              </w:rPr>
            </w:pPr>
            <w:r>
              <w:rPr>
                <w:sz w:val="22"/>
              </w:rPr>
              <w:t>Phòng</w:t>
            </w:r>
            <w:r>
              <w:rPr>
                <w:spacing w:val="-3"/>
                <w:sz w:val="22"/>
              </w:rPr>
              <w:t> </w:t>
            </w:r>
            <w:r>
              <w:rPr>
                <w:sz w:val="22"/>
              </w:rPr>
              <w:t>giặt</w:t>
            </w:r>
            <w:r>
              <w:rPr>
                <w:spacing w:val="-2"/>
                <w:sz w:val="22"/>
              </w:rPr>
              <w:t> </w:t>
            </w:r>
            <w:r>
              <w:rPr>
                <w:sz w:val="22"/>
              </w:rPr>
              <w:t>là,</w:t>
            </w:r>
            <w:r>
              <w:rPr>
                <w:spacing w:val="-4"/>
                <w:sz w:val="22"/>
              </w:rPr>
              <w:t> </w:t>
            </w:r>
            <w:r>
              <w:rPr>
                <w:sz w:val="22"/>
              </w:rPr>
              <w:t>phòng</w:t>
            </w:r>
            <w:r>
              <w:rPr>
                <w:spacing w:val="-5"/>
                <w:sz w:val="22"/>
              </w:rPr>
              <w:t> </w:t>
            </w:r>
            <w:r>
              <w:rPr>
                <w:sz w:val="22"/>
              </w:rPr>
              <w:t>kỹ</w:t>
            </w:r>
            <w:r>
              <w:rPr>
                <w:spacing w:val="-5"/>
                <w:sz w:val="22"/>
              </w:rPr>
              <w:t> </w:t>
            </w:r>
            <w:r>
              <w:rPr>
                <w:sz w:val="22"/>
              </w:rPr>
              <w:t>thuật</w:t>
            </w:r>
            <w:r>
              <w:rPr>
                <w:spacing w:val="-2"/>
                <w:sz w:val="22"/>
              </w:rPr>
              <w:t> </w:t>
            </w:r>
            <w:r>
              <w:rPr>
                <w:sz w:val="22"/>
              </w:rPr>
              <w:t>khác</w:t>
            </w:r>
            <w:r>
              <w:rPr>
                <w:spacing w:val="-4"/>
                <w:sz w:val="22"/>
              </w:rPr>
              <w:t> </w:t>
            </w:r>
            <w:r>
              <w:rPr>
                <w:spacing w:val="-10"/>
                <w:sz w:val="22"/>
              </w:rPr>
              <w:t>…</w:t>
            </w:r>
          </w:p>
        </w:tc>
        <w:tc>
          <w:tcPr>
            <w:tcW w:w="4890" w:type="dxa"/>
          </w:tcPr>
          <w:p>
            <w:pPr>
              <w:pStyle w:val="TableParagraph"/>
              <w:ind w:left="1163"/>
              <w:rPr>
                <w:sz w:val="22"/>
              </w:rPr>
            </w:pPr>
            <w:r>
              <w:rPr>
                <w:sz w:val="22"/>
              </w:rPr>
              <w:t>Theo</w:t>
            </w:r>
            <w:r>
              <w:rPr>
                <w:spacing w:val="-5"/>
                <w:sz w:val="22"/>
              </w:rPr>
              <w:t> </w:t>
            </w:r>
            <w:r>
              <w:rPr>
                <w:sz w:val="22"/>
              </w:rPr>
              <w:t>tiêu</w:t>
            </w:r>
            <w:r>
              <w:rPr>
                <w:spacing w:val="-4"/>
                <w:sz w:val="22"/>
              </w:rPr>
              <w:t> </w:t>
            </w:r>
            <w:r>
              <w:rPr>
                <w:sz w:val="22"/>
              </w:rPr>
              <w:t>chuẩn</w:t>
            </w:r>
            <w:r>
              <w:rPr>
                <w:spacing w:val="-4"/>
                <w:sz w:val="22"/>
              </w:rPr>
              <w:t> </w:t>
            </w:r>
            <w:r>
              <w:rPr>
                <w:sz w:val="22"/>
              </w:rPr>
              <w:t>của</w:t>
            </w:r>
            <w:r>
              <w:rPr>
                <w:spacing w:val="-6"/>
                <w:sz w:val="22"/>
              </w:rPr>
              <w:t> </w:t>
            </w:r>
            <w:r>
              <w:rPr>
                <w:sz w:val="22"/>
              </w:rPr>
              <w:t>thiết</w:t>
            </w:r>
            <w:r>
              <w:rPr>
                <w:spacing w:val="-2"/>
                <w:sz w:val="22"/>
              </w:rPr>
              <w:t> </w:t>
            </w:r>
            <w:r>
              <w:rPr>
                <w:spacing w:val="-5"/>
                <w:sz w:val="22"/>
              </w:rPr>
              <w:t>bị</w:t>
            </w:r>
          </w:p>
        </w:tc>
      </w:tr>
    </w:tbl>
    <w:p>
      <w:pPr>
        <w:pStyle w:val="ListParagraph"/>
        <w:numPr>
          <w:ilvl w:val="1"/>
          <w:numId w:val="2"/>
        </w:numPr>
        <w:tabs>
          <w:tab w:pos="1292" w:val="left" w:leader="none"/>
        </w:tabs>
        <w:spacing w:line="340" w:lineRule="auto" w:before="205" w:after="0"/>
        <w:ind w:left="573" w:right="116" w:firstLine="0"/>
        <w:jc w:val="both"/>
        <w:rPr>
          <w:sz w:val="22"/>
        </w:rPr>
      </w:pPr>
      <w:r>
        <w:rPr>
          <w:sz w:val="22"/>
        </w:rPr>
        <w:t>Chiều rộng thông thuỷ của hành lang, cầu thang bộ trong khách sạn phải đáp ứng yêu cầu sử dụng, đảm bảo an</w:t>
      </w:r>
      <w:r>
        <w:rPr>
          <w:spacing w:val="-1"/>
          <w:sz w:val="22"/>
        </w:rPr>
        <w:t> </w:t>
      </w:r>
      <w:r>
        <w:rPr>
          <w:sz w:val="22"/>
        </w:rPr>
        <w:t>toàn, đảm bảo</w:t>
      </w:r>
      <w:r>
        <w:rPr>
          <w:spacing w:val="-1"/>
          <w:sz w:val="22"/>
        </w:rPr>
        <w:t> </w:t>
      </w:r>
      <w:r>
        <w:rPr>
          <w:sz w:val="22"/>
        </w:rPr>
        <w:t>tiếp cận sử dụng cho tất cả</w:t>
      </w:r>
      <w:r>
        <w:rPr>
          <w:spacing w:val="-1"/>
          <w:sz w:val="22"/>
        </w:rPr>
        <w:t> </w:t>
      </w:r>
      <w:r>
        <w:rPr>
          <w:sz w:val="22"/>
        </w:rPr>
        <w:t>mọi người,</w:t>
      </w:r>
      <w:r>
        <w:rPr>
          <w:spacing w:val="-2"/>
          <w:sz w:val="22"/>
        </w:rPr>
        <w:t> </w:t>
      </w:r>
      <w:r>
        <w:rPr>
          <w:sz w:val="22"/>
        </w:rPr>
        <w:t>đảm bảo yêu</w:t>
      </w:r>
      <w:r>
        <w:rPr>
          <w:spacing w:val="-1"/>
          <w:sz w:val="22"/>
        </w:rPr>
        <w:t> </w:t>
      </w:r>
      <w:r>
        <w:rPr>
          <w:sz w:val="22"/>
        </w:rPr>
        <w:t>cầu thoát người khi có sự cố và</w:t>
      </w:r>
      <w:r>
        <w:rPr>
          <w:spacing w:val="-1"/>
          <w:sz w:val="22"/>
        </w:rPr>
        <w:t> </w:t>
      </w:r>
      <w:r>
        <w:rPr>
          <w:sz w:val="22"/>
        </w:rPr>
        <w:t>các</w:t>
      </w:r>
      <w:r>
        <w:rPr>
          <w:spacing w:val="-1"/>
          <w:sz w:val="22"/>
        </w:rPr>
        <w:t> </w:t>
      </w:r>
      <w:r>
        <w:rPr>
          <w:sz w:val="22"/>
        </w:rPr>
        <w:t>quy</w:t>
      </w:r>
      <w:r>
        <w:rPr>
          <w:spacing w:val="-3"/>
          <w:sz w:val="22"/>
        </w:rPr>
        <w:t> </w:t>
      </w:r>
      <w:r>
        <w:rPr>
          <w:sz w:val="22"/>
        </w:rPr>
        <w:t>định hiện hành</w:t>
      </w:r>
      <w:r>
        <w:rPr>
          <w:spacing w:val="-1"/>
          <w:sz w:val="22"/>
        </w:rPr>
        <w:t> </w:t>
      </w:r>
      <w:r>
        <w:rPr>
          <w:sz w:val="22"/>
        </w:rPr>
        <w:t>[11] [12] [15] và</w:t>
      </w:r>
      <w:r>
        <w:rPr>
          <w:spacing w:val="-1"/>
          <w:sz w:val="22"/>
        </w:rPr>
        <w:t> </w:t>
      </w:r>
      <w:r>
        <w:rPr>
          <w:sz w:val="22"/>
        </w:rPr>
        <w:t>đảm bảo</w:t>
      </w:r>
      <w:r>
        <w:rPr>
          <w:spacing w:val="-1"/>
          <w:sz w:val="22"/>
        </w:rPr>
        <w:t> </w:t>
      </w:r>
      <w:r>
        <w:rPr>
          <w:sz w:val="22"/>
        </w:rPr>
        <w:t>yêu</w:t>
      </w:r>
      <w:r>
        <w:rPr>
          <w:spacing w:val="-1"/>
          <w:sz w:val="22"/>
        </w:rPr>
        <w:t> </w:t>
      </w:r>
      <w:r>
        <w:rPr>
          <w:sz w:val="22"/>
        </w:rPr>
        <w:t>cầu về kích</w:t>
      </w:r>
      <w:r>
        <w:rPr>
          <w:spacing w:val="-1"/>
          <w:sz w:val="22"/>
        </w:rPr>
        <w:t> </w:t>
      </w:r>
      <w:r>
        <w:rPr>
          <w:sz w:val="22"/>
        </w:rPr>
        <w:t>thước</w:t>
      </w:r>
      <w:r>
        <w:rPr>
          <w:spacing w:val="-1"/>
          <w:sz w:val="22"/>
        </w:rPr>
        <w:t> </w:t>
      </w:r>
      <w:r>
        <w:rPr>
          <w:sz w:val="22"/>
        </w:rPr>
        <w:t>thông</w:t>
      </w:r>
      <w:r>
        <w:rPr>
          <w:spacing w:val="-1"/>
          <w:sz w:val="22"/>
        </w:rPr>
        <w:t> </w:t>
      </w:r>
      <w:r>
        <w:rPr>
          <w:sz w:val="22"/>
        </w:rPr>
        <w:t>thủy</w:t>
      </w:r>
      <w:r>
        <w:rPr>
          <w:spacing w:val="-1"/>
          <w:sz w:val="22"/>
        </w:rPr>
        <w:t> </w:t>
      </w:r>
      <w:r>
        <w:rPr>
          <w:sz w:val="22"/>
        </w:rPr>
        <w:t>quy định trong bảng 3 và bảng 4.</w:t>
      </w:r>
    </w:p>
    <w:p>
      <w:pPr>
        <w:spacing w:before="123"/>
        <w:ind w:left="2745" w:right="0" w:firstLine="0"/>
        <w:jc w:val="both"/>
        <w:rPr>
          <w:b/>
          <w:sz w:val="22"/>
        </w:rPr>
      </w:pPr>
      <w:r>
        <w:rPr>
          <w:b/>
          <w:sz w:val="22"/>
        </w:rPr>
        <w:t>Bảng</w:t>
      </w:r>
      <w:r>
        <w:rPr>
          <w:b/>
          <w:spacing w:val="-1"/>
          <w:sz w:val="22"/>
        </w:rPr>
        <w:t> </w:t>
      </w:r>
      <w:r>
        <w:rPr>
          <w:b/>
          <w:sz w:val="22"/>
        </w:rPr>
        <w:t>3</w:t>
      </w:r>
      <w:r>
        <w:rPr>
          <w:b/>
          <w:spacing w:val="-1"/>
          <w:sz w:val="22"/>
        </w:rPr>
        <w:t> </w:t>
      </w:r>
      <w:r>
        <w:rPr>
          <w:b/>
          <w:sz w:val="22"/>
        </w:rPr>
        <w:t>-</w:t>
      </w:r>
      <w:r>
        <w:rPr>
          <w:b/>
          <w:spacing w:val="-3"/>
          <w:sz w:val="22"/>
        </w:rPr>
        <w:t> </w:t>
      </w:r>
      <w:r>
        <w:rPr>
          <w:b/>
          <w:sz w:val="22"/>
        </w:rPr>
        <w:t>Chiều</w:t>
      </w:r>
      <w:r>
        <w:rPr>
          <w:b/>
          <w:spacing w:val="-3"/>
          <w:sz w:val="22"/>
        </w:rPr>
        <w:t> </w:t>
      </w:r>
      <w:r>
        <w:rPr>
          <w:b/>
          <w:sz w:val="22"/>
        </w:rPr>
        <w:t>rộng</w:t>
      </w:r>
      <w:r>
        <w:rPr>
          <w:b/>
          <w:spacing w:val="-5"/>
          <w:sz w:val="22"/>
        </w:rPr>
        <w:t> </w:t>
      </w:r>
      <w:r>
        <w:rPr>
          <w:b/>
          <w:sz w:val="22"/>
        </w:rPr>
        <w:t>thông</w:t>
      </w:r>
      <w:r>
        <w:rPr>
          <w:b/>
          <w:spacing w:val="-1"/>
          <w:sz w:val="22"/>
        </w:rPr>
        <w:t> </w:t>
      </w:r>
      <w:r>
        <w:rPr>
          <w:b/>
          <w:sz w:val="22"/>
        </w:rPr>
        <w:t>thủy</w:t>
      </w:r>
      <w:r>
        <w:rPr>
          <w:b/>
          <w:spacing w:val="-4"/>
          <w:sz w:val="22"/>
        </w:rPr>
        <w:t> </w:t>
      </w:r>
      <w:r>
        <w:rPr>
          <w:b/>
          <w:sz w:val="22"/>
        </w:rPr>
        <w:t>tối</w:t>
      </w:r>
      <w:r>
        <w:rPr>
          <w:b/>
          <w:spacing w:val="-2"/>
          <w:sz w:val="22"/>
        </w:rPr>
        <w:t> </w:t>
      </w:r>
      <w:r>
        <w:rPr>
          <w:b/>
          <w:sz w:val="22"/>
        </w:rPr>
        <w:t>thiểu</w:t>
      </w:r>
      <w:r>
        <w:rPr>
          <w:b/>
          <w:spacing w:val="-4"/>
          <w:sz w:val="22"/>
        </w:rPr>
        <w:t> </w:t>
      </w:r>
      <w:r>
        <w:rPr>
          <w:b/>
          <w:sz w:val="22"/>
        </w:rPr>
        <w:t>của</w:t>
      </w:r>
      <w:r>
        <w:rPr>
          <w:b/>
          <w:spacing w:val="-3"/>
          <w:sz w:val="22"/>
        </w:rPr>
        <w:t> </w:t>
      </w:r>
      <w:r>
        <w:rPr>
          <w:b/>
          <w:sz w:val="22"/>
        </w:rPr>
        <w:t>cầu</w:t>
      </w:r>
      <w:r>
        <w:rPr>
          <w:b/>
          <w:spacing w:val="-1"/>
          <w:sz w:val="22"/>
        </w:rPr>
        <w:t> </w:t>
      </w:r>
      <w:r>
        <w:rPr>
          <w:b/>
          <w:spacing w:val="-2"/>
          <w:sz w:val="22"/>
        </w:rPr>
        <w:t>thang</w:t>
      </w:r>
    </w:p>
    <w:p>
      <w:pPr>
        <w:spacing w:before="145"/>
        <w:ind w:left="8446" w:right="0" w:firstLine="0"/>
        <w:jc w:val="both"/>
        <w:rPr>
          <w:sz w:val="20"/>
        </w:rPr>
      </w:pPr>
      <w:r>
        <w:rPr>
          <w:sz w:val="20"/>
        </w:rPr>
        <w:t>Đơn</w:t>
      </w:r>
      <w:r>
        <w:rPr>
          <w:spacing w:val="-5"/>
          <w:sz w:val="20"/>
        </w:rPr>
        <w:t> </w:t>
      </w:r>
      <w:r>
        <w:rPr>
          <w:sz w:val="20"/>
        </w:rPr>
        <w:t>vị</w:t>
      </w:r>
      <w:r>
        <w:rPr>
          <w:spacing w:val="-6"/>
          <w:sz w:val="20"/>
        </w:rPr>
        <w:t> </w:t>
      </w:r>
      <w:r>
        <w:rPr>
          <w:sz w:val="20"/>
        </w:rPr>
        <w:t>tính</w:t>
      </w:r>
      <w:r>
        <w:rPr>
          <w:spacing w:val="-5"/>
          <w:sz w:val="20"/>
        </w:rPr>
        <w:t> </w:t>
      </w:r>
      <w:r>
        <w:rPr>
          <w:sz w:val="20"/>
        </w:rPr>
        <w:t>bằng</w:t>
      </w:r>
      <w:r>
        <w:rPr>
          <w:spacing w:val="-3"/>
          <w:sz w:val="20"/>
        </w:rPr>
        <w:t> </w:t>
      </w:r>
      <w:r>
        <w:rPr>
          <w:sz w:val="20"/>
        </w:rPr>
        <w:t>mét</w:t>
      </w:r>
      <w:r>
        <w:rPr>
          <w:spacing w:val="-4"/>
          <w:sz w:val="20"/>
        </w:rPr>
        <w:t> </w:t>
      </w:r>
      <w:r>
        <w:rPr>
          <w:spacing w:val="-5"/>
          <w:sz w:val="20"/>
        </w:rPr>
        <w:t>(m)</w:t>
      </w:r>
    </w:p>
    <w:tbl>
      <w:tblPr>
        <w:tblW w:w="0" w:type="auto"/>
        <w:jc w:val="left"/>
        <w:tblInd w:w="5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104"/>
        <w:gridCol w:w="4965"/>
      </w:tblGrid>
      <w:tr>
        <w:trPr>
          <w:trHeight w:val="528" w:hRule="atLeast"/>
        </w:trPr>
        <w:tc>
          <w:tcPr>
            <w:tcW w:w="5104" w:type="dxa"/>
          </w:tcPr>
          <w:p>
            <w:pPr>
              <w:pStyle w:val="TableParagraph"/>
              <w:spacing w:before="120"/>
              <w:ind w:left="9"/>
              <w:jc w:val="center"/>
              <w:rPr>
                <w:b/>
                <w:sz w:val="22"/>
              </w:rPr>
            </w:pPr>
            <w:r>
              <w:rPr>
                <w:b/>
                <w:sz w:val="22"/>
              </w:rPr>
              <w:t>Loại</w:t>
            </w:r>
            <w:r>
              <w:rPr>
                <w:b/>
                <w:spacing w:val="-2"/>
                <w:sz w:val="22"/>
              </w:rPr>
              <w:t> </w:t>
            </w:r>
            <w:r>
              <w:rPr>
                <w:b/>
                <w:sz w:val="22"/>
              </w:rPr>
              <w:t>cầu</w:t>
            </w:r>
            <w:r>
              <w:rPr>
                <w:b/>
                <w:spacing w:val="-3"/>
                <w:sz w:val="22"/>
              </w:rPr>
              <w:t> </w:t>
            </w:r>
            <w:r>
              <w:rPr>
                <w:b/>
                <w:spacing w:val="-2"/>
                <w:sz w:val="22"/>
              </w:rPr>
              <w:t>thang</w:t>
            </w:r>
          </w:p>
        </w:tc>
        <w:tc>
          <w:tcPr>
            <w:tcW w:w="4965" w:type="dxa"/>
          </w:tcPr>
          <w:p>
            <w:pPr>
              <w:pStyle w:val="TableParagraph"/>
              <w:spacing w:before="120"/>
              <w:ind w:left="13" w:right="5"/>
              <w:jc w:val="center"/>
              <w:rPr>
                <w:b/>
                <w:sz w:val="22"/>
              </w:rPr>
            </w:pPr>
            <w:r>
              <w:rPr>
                <w:b/>
                <w:sz w:val="22"/>
              </w:rPr>
              <w:t>Chiều</w:t>
            </w:r>
            <w:r>
              <w:rPr>
                <w:b/>
                <w:spacing w:val="-4"/>
                <w:sz w:val="22"/>
              </w:rPr>
              <w:t> </w:t>
            </w:r>
            <w:r>
              <w:rPr>
                <w:b/>
                <w:sz w:val="22"/>
              </w:rPr>
              <w:t>rộng</w:t>
            </w:r>
            <w:r>
              <w:rPr>
                <w:b/>
                <w:spacing w:val="-4"/>
                <w:sz w:val="22"/>
              </w:rPr>
              <w:t> </w:t>
            </w:r>
            <w:r>
              <w:rPr>
                <w:b/>
                <w:sz w:val="22"/>
              </w:rPr>
              <w:t>thông</w:t>
            </w:r>
            <w:r>
              <w:rPr>
                <w:b/>
                <w:spacing w:val="-4"/>
                <w:sz w:val="22"/>
              </w:rPr>
              <w:t> </w:t>
            </w:r>
            <w:r>
              <w:rPr>
                <w:b/>
                <w:sz w:val="22"/>
              </w:rPr>
              <w:t>thủy</w:t>
            </w:r>
            <w:r>
              <w:rPr>
                <w:b/>
                <w:spacing w:val="-5"/>
                <w:sz w:val="22"/>
              </w:rPr>
              <w:t> </w:t>
            </w:r>
            <w:r>
              <w:rPr>
                <w:b/>
                <w:sz w:val="22"/>
              </w:rPr>
              <w:t>tối</w:t>
            </w:r>
            <w:r>
              <w:rPr>
                <w:b/>
                <w:spacing w:val="-3"/>
                <w:sz w:val="22"/>
              </w:rPr>
              <w:t> </w:t>
            </w:r>
            <w:r>
              <w:rPr>
                <w:b/>
                <w:sz w:val="22"/>
              </w:rPr>
              <w:t>thiểu</w:t>
            </w:r>
            <w:r>
              <w:rPr>
                <w:b/>
                <w:spacing w:val="-3"/>
                <w:sz w:val="22"/>
              </w:rPr>
              <w:t> </w:t>
            </w:r>
            <w:r>
              <w:rPr>
                <w:b/>
                <w:sz w:val="22"/>
              </w:rPr>
              <w:t>một</w:t>
            </w:r>
            <w:r>
              <w:rPr>
                <w:b/>
                <w:spacing w:val="-3"/>
                <w:sz w:val="22"/>
              </w:rPr>
              <w:t> </w:t>
            </w:r>
            <w:r>
              <w:rPr>
                <w:b/>
                <w:sz w:val="22"/>
              </w:rPr>
              <w:t>vế</w:t>
            </w:r>
            <w:r>
              <w:rPr>
                <w:b/>
                <w:spacing w:val="-3"/>
                <w:sz w:val="22"/>
              </w:rPr>
              <w:t> </w:t>
            </w:r>
            <w:r>
              <w:rPr>
                <w:b/>
                <w:spacing w:val="-4"/>
                <w:sz w:val="22"/>
              </w:rPr>
              <w:t>thang</w:t>
            </w:r>
          </w:p>
        </w:tc>
      </w:tr>
      <w:tr>
        <w:trPr>
          <w:trHeight w:val="424" w:hRule="atLeast"/>
        </w:trPr>
        <w:tc>
          <w:tcPr>
            <w:tcW w:w="5104" w:type="dxa"/>
          </w:tcPr>
          <w:p>
            <w:pPr>
              <w:pStyle w:val="TableParagraph"/>
              <w:spacing w:before="122"/>
              <w:ind w:left="108"/>
              <w:rPr>
                <w:sz w:val="22"/>
              </w:rPr>
            </w:pPr>
            <w:r>
              <w:rPr>
                <w:sz w:val="22"/>
              </w:rPr>
              <w:t>Cầu</w:t>
            </w:r>
            <w:r>
              <w:rPr>
                <w:spacing w:val="-4"/>
                <w:sz w:val="22"/>
              </w:rPr>
              <w:t> </w:t>
            </w:r>
            <w:r>
              <w:rPr>
                <w:sz w:val="22"/>
              </w:rPr>
              <w:t>thang</w:t>
            </w:r>
            <w:r>
              <w:rPr>
                <w:spacing w:val="-4"/>
                <w:sz w:val="22"/>
              </w:rPr>
              <w:t> </w:t>
            </w:r>
            <w:r>
              <w:rPr>
                <w:spacing w:val="-2"/>
                <w:sz w:val="22"/>
              </w:rPr>
              <w:t>chính</w:t>
            </w:r>
          </w:p>
        </w:tc>
        <w:tc>
          <w:tcPr>
            <w:tcW w:w="4965" w:type="dxa"/>
          </w:tcPr>
          <w:p>
            <w:pPr>
              <w:pStyle w:val="TableParagraph"/>
              <w:spacing w:before="122"/>
              <w:ind w:left="13"/>
              <w:jc w:val="center"/>
              <w:rPr>
                <w:sz w:val="22"/>
              </w:rPr>
            </w:pPr>
            <w:r>
              <w:rPr>
                <w:spacing w:val="-5"/>
                <w:sz w:val="22"/>
              </w:rPr>
              <w:t>1,8</w:t>
            </w:r>
          </w:p>
        </w:tc>
      </w:tr>
      <w:tr>
        <w:trPr>
          <w:trHeight w:val="424" w:hRule="atLeast"/>
        </w:trPr>
        <w:tc>
          <w:tcPr>
            <w:tcW w:w="5104" w:type="dxa"/>
          </w:tcPr>
          <w:p>
            <w:pPr>
              <w:pStyle w:val="TableParagraph"/>
              <w:spacing w:before="120"/>
              <w:ind w:left="108"/>
              <w:rPr>
                <w:sz w:val="22"/>
              </w:rPr>
            </w:pPr>
            <w:r>
              <w:rPr>
                <w:sz w:val="22"/>
              </w:rPr>
              <w:t>Cầu</w:t>
            </w:r>
            <w:r>
              <w:rPr>
                <w:spacing w:val="-3"/>
                <w:sz w:val="22"/>
              </w:rPr>
              <w:t> </w:t>
            </w:r>
            <w:r>
              <w:rPr>
                <w:sz w:val="22"/>
              </w:rPr>
              <w:t>thang</w:t>
            </w:r>
            <w:r>
              <w:rPr>
                <w:spacing w:val="-3"/>
                <w:sz w:val="22"/>
              </w:rPr>
              <w:t> </w:t>
            </w:r>
            <w:r>
              <w:rPr>
                <w:spacing w:val="-5"/>
                <w:sz w:val="22"/>
              </w:rPr>
              <w:t>phụ</w:t>
            </w:r>
          </w:p>
        </w:tc>
        <w:tc>
          <w:tcPr>
            <w:tcW w:w="4965" w:type="dxa"/>
          </w:tcPr>
          <w:p>
            <w:pPr>
              <w:pStyle w:val="TableParagraph"/>
              <w:spacing w:before="120"/>
              <w:ind w:left="13"/>
              <w:jc w:val="center"/>
              <w:rPr>
                <w:sz w:val="22"/>
              </w:rPr>
            </w:pPr>
            <w:r>
              <w:rPr>
                <w:spacing w:val="-5"/>
                <w:sz w:val="22"/>
              </w:rPr>
              <w:t>1,4</w:t>
            </w:r>
          </w:p>
        </w:tc>
      </w:tr>
    </w:tbl>
    <w:p>
      <w:pPr>
        <w:spacing w:after="0"/>
        <w:jc w:val="center"/>
        <w:rPr>
          <w:sz w:val="22"/>
        </w:rPr>
        <w:sectPr>
          <w:pgSz w:w="11910" w:h="16850"/>
          <w:pgMar w:header="728" w:footer="1017" w:top="980" w:bottom="1200" w:left="560" w:right="560"/>
        </w:sectPr>
      </w:pPr>
    </w:p>
    <w:p>
      <w:pPr>
        <w:pStyle w:val="BodyText"/>
        <w:spacing w:before="80"/>
      </w:pPr>
    </w:p>
    <w:p>
      <w:pPr>
        <w:spacing w:before="0"/>
        <w:ind w:left="547" w:right="999" w:firstLine="0"/>
        <w:jc w:val="center"/>
        <w:rPr>
          <w:b/>
          <w:sz w:val="22"/>
        </w:rPr>
      </w:pPr>
      <w:r>
        <w:rPr>
          <w:b/>
          <w:sz w:val="22"/>
        </w:rPr>
        <w:t>Bảng</w:t>
      </w:r>
      <w:r>
        <w:rPr>
          <w:b/>
          <w:spacing w:val="-2"/>
          <w:sz w:val="22"/>
        </w:rPr>
        <w:t> </w:t>
      </w:r>
      <w:r>
        <w:rPr>
          <w:b/>
          <w:sz w:val="22"/>
        </w:rPr>
        <w:t>4</w:t>
      </w:r>
      <w:r>
        <w:rPr>
          <w:b/>
          <w:spacing w:val="-1"/>
          <w:sz w:val="22"/>
        </w:rPr>
        <w:t> </w:t>
      </w:r>
      <w:r>
        <w:rPr>
          <w:b/>
          <w:sz w:val="22"/>
        </w:rPr>
        <w:t>-</w:t>
      </w:r>
      <w:r>
        <w:rPr>
          <w:b/>
          <w:spacing w:val="-3"/>
          <w:sz w:val="22"/>
        </w:rPr>
        <w:t> </w:t>
      </w:r>
      <w:r>
        <w:rPr>
          <w:b/>
          <w:sz w:val="22"/>
        </w:rPr>
        <w:t>Chiều</w:t>
      </w:r>
      <w:r>
        <w:rPr>
          <w:b/>
          <w:spacing w:val="-3"/>
          <w:sz w:val="22"/>
        </w:rPr>
        <w:t> </w:t>
      </w:r>
      <w:r>
        <w:rPr>
          <w:b/>
          <w:sz w:val="22"/>
        </w:rPr>
        <w:t>rộng</w:t>
      </w:r>
      <w:r>
        <w:rPr>
          <w:b/>
          <w:spacing w:val="-4"/>
          <w:sz w:val="22"/>
        </w:rPr>
        <w:t> </w:t>
      </w:r>
      <w:r>
        <w:rPr>
          <w:b/>
          <w:sz w:val="22"/>
        </w:rPr>
        <w:t>thông</w:t>
      </w:r>
      <w:r>
        <w:rPr>
          <w:b/>
          <w:spacing w:val="-2"/>
          <w:sz w:val="22"/>
        </w:rPr>
        <w:t> </w:t>
      </w:r>
      <w:r>
        <w:rPr>
          <w:b/>
          <w:sz w:val="22"/>
        </w:rPr>
        <w:t>thủy</w:t>
      </w:r>
      <w:r>
        <w:rPr>
          <w:b/>
          <w:spacing w:val="-4"/>
          <w:sz w:val="22"/>
        </w:rPr>
        <w:t> </w:t>
      </w:r>
      <w:r>
        <w:rPr>
          <w:b/>
          <w:sz w:val="22"/>
        </w:rPr>
        <w:t>tối</w:t>
      </w:r>
      <w:r>
        <w:rPr>
          <w:b/>
          <w:spacing w:val="-2"/>
          <w:sz w:val="22"/>
        </w:rPr>
        <w:t> </w:t>
      </w:r>
      <w:r>
        <w:rPr>
          <w:b/>
          <w:sz w:val="22"/>
        </w:rPr>
        <w:t>thiểu</w:t>
      </w:r>
      <w:r>
        <w:rPr>
          <w:b/>
          <w:spacing w:val="-4"/>
          <w:sz w:val="22"/>
        </w:rPr>
        <w:t> </w:t>
      </w:r>
      <w:r>
        <w:rPr>
          <w:b/>
          <w:sz w:val="22"/>
        </w:rPr>
        <w:t>của</w:t>
      </w:r>
      <w:r>
        <w:rPr>
          <w:b/>
          <w:spacing w:val="-4"/>
          <w:sz w:val="22"/>
        </w:rPr>
        <w:t> </w:t>
      </w:r>
      <w:r>
        <w:rPr>
          <w:b/>
          <w:sz w:val="22"/>
        </w:rPr>
        <w:t>hành</w:t>
      </w:r>
      <w:r>
        <w:rPr>
          <w:b/>
          <w:spacing w:val="-1"/>
          <w:sz w:val="22"/>
        </w:rPr>
        <w:t> </w:t>
      </w:r>
      <w:r>
        <w:rPr>
          <w:b/>
          <w:spacing w:val="-4"/>
          <w:sz w:val="22"/>
        </w:rPr>
        <w:t>lang</w:t>
      </w:r>
    </w:p>
    <w:p>
      <w:pPr>
        <w:spacing w:before="145"/>
        <w:ind w:left="0" w:right="572" w:firstLine="0"/>
        <w:jc w:val="right"/>
        <w:rPr>
          <w:sz w:val="20"/>
        </w:rPr>
      </w:pPr>
      <w:r>
        <w:rPr>
          <w:sz w:val="20"/>
        </w:rPr>
        <w:t>Đơn</w:t>
      </w:r>
      <w:r>
        <w:rPr>
          <w:spacing w:val="-5"/>
          <w:sz w:val="20"/>
        </w:rPr>
        <w:t> </w:t>
      </w:r>
      <w:r>
        <w:rPr>
          <w:sz w:val="20"/>
        </w:rPr>
        <w:t>vị</w:t>
      </w:r>
      <w:r>
        <w:rPr>
          <w:spacing w:val="-6"/>
          <w:sz w:val="20"/>
        </w:rPr>
        <w:t> </w:t>
      </w:r>
      <w:r>
        <w:rPr>
          <w:sz w:val="20"/>
        </w:rPr>
        <w:t>tính</w:t>
      </w:r>
      <w:r>
        <w:rPr>
          <w:spacing w:val="-5"/>
          <w:sz w:val="20"/>
        </w:rPr>
        <w:t> </w:t>
      </w:r>
      <w:r>
        <w:rPr>
          <w:sz w:val="20"/>
        </w:rPr>
        <w:t>bằng</w:t>
      </w:r>
      <w:r>
        <w:rPr>
          <w:spacing w:val="-3"/>
          <w:sz w:val="20"/>
        </w:rPr>
        <w:t> </w:t>
      </w:r>
      <w:r>
        <w:rPr>
          <w:sz w:val="20"/>
        </w:rPr>
        <w:t>mét</w:t>
      </w:r>
      <w:r>
        <w:rPr>
          <w:spacing w:val="-4"/>
          <w:sz w:val="20"/>
        </w:rPr>
        <w:t> </w:t>
      </w:r>
      <w:r>
        <w:rPr>
          <w:spacing w:val="-5"/>
          <w:sz w:val="20"/>
        </w:rPr>
        <w:t>(m)</w:t>
      </w:r>
    </w:p>
    <w:tbl>
      <w:tblPr>
        <w:tblW w:w="0" w:type="auto"/>
        <w:jc w:val="left"/>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097"/>
        <w:gridCol w:w="3970"/>
      </w:tblGrid>
      <w:tr>
        <w:trPr>
          <w:trHeight w:val="477" w:hRule="atLeast"/>
        </w:trPr>
        <w:tc>
          <w:tcPr>
            <w:tcW w:w="6097" w:type="dxa"/>
          </w:tcPr>
          <w:p>
            <w:pPr>
              <w:pStyle w:val="TableParagraph"/>
              <w:spacing w:before="60"/>
              <w:ind w:left="9"/>
              <w:jc w:val="center"/>
              <w:rPr>
                <w:b/>
                <w:sz w:val="22"/>
              </w:rPr>
            </w:pPr>
            <w:r>
              <w:rPr>
                <w:b/>
                <w:sz w:val="22"/>
              </w:rPr>
              <w:t>Loại</w:t>
            </w:r>
            <w:r>
              <w:rPr>
                <w:b/>
                <w:spacing w:val="-2"/>
                <w:sz w:val="22"/>
              </w:rPr>
              <w:t> </w:t>
            </w:r>
            <w:r>
              <w:rPr>
                <w:b/>
                <w:sz w:val="22"/>
              </w:rPr>
              <w:t>hành</w:t>
            </w:r>
            <w:r>
              <w:rPr>
                <w:b/>
                <w:spacing w:val="-4"/>
                <w:sz w:val="22"/>
              </w:rPr>
              <w:t> lang</w:t>
            </w:r>
          </w:p>
        </w:tc>
        <w:tc>
          <w:tcPr>
            <w:tcW w:w="3970" w:type="dxa"/>
          </w:tcPr>
          <w:p>
            <w:pPr>
              <w:pStyle w:val="TableParagraph"/>
              <w:spacing w:before="60"/>
              <w:ind w:left="11"/>
              <w:jc w:val="center"/>
              <w:rPr>
                <w:b/>
                <w:sz w:val="22"/>
              </w:rPr>
            </w:pPr>
            <w:r>
              <w:rPr>
                <w:b/>
                <w:sz w:val="22"/>
              </w:rPr>
              <w:t>Chiều</w:t>
            </w:r>
            <w:r>
              <w:rPr>
                <w:b/>
                <w:spacing w:val="-4"/>
                <w:sz w:val="22"/>
              </w:rPr>
              <w:t> </w:t>
            </w:r>
            <w:r>
              <w:rPr>
                <w:b/>
                <w:sz w:val="22"/>
              </w:rPr>
              <w:t>rộng</w:t>
            </w:r>
            <w:r>
              <w:rPr>
                <w:b/>
                <w:spacing w:val="-4"/>
                <w:sz w:val="22"/>
              </w:rPr>
              <w:t> </w:t>
            </w:r>
            <w:r>
              <w:rPr>
                <w:b/>
                <w:sz w:val="22"/>
              </w:rPr>
              <w:t>thông</w:t>
            </w:r>
            <w:r>
              <w:rPr>
                <w:b/>
                <w:spacing w:val="-4"/>
                <w:sz w:val="22"/>
              </w:rPr>
              <w:t> </w:t>
            </w:r>
            <w:r>
              <w:rPr>
                <w:b/>
                <w:sz w:val="22"/>
              </w:rPr>
              <w:t>thủy</w:t>
            </w:r>
            <w:r>
              <w:rPr>
                <w:b/>
                <w:spacing w:val="-6"/>
                <w:sz w:val="22"/>
              </w:rPr>
              <w:t> </w:t>
            </w:r>
            <w:r>
              <w:rPr>
                <w:b/>
                <w:sz w:val="22"/>
              </w:rPr>
              <w:t>tối</w:t>
            </w:r>
            <w:r>
              <w:rPr>
                <w:b/>
                <w:spacing w:val="-2"/>
                <w:sz w:val="22"/>
              </w:rPr>
              <w:t> thiểu</w:t>
            </w:r>
          </w:p>
        </w:tc>
      </w:tr>
      <w:tr>
        <w:trPr>
          <w:trHeight w:val="424" w:hRule="atLeast"/>
        </w:trPr>
        <w:tc>
          <w:tcPr>
            <w:tcW w:w="6097" w:type="dxa"/>
            <w:tcBorders>
              <w:bottom w:val="single" w:sz="6" w:space="0" w:color="000000"/>
              <w:right w:val="single" w:sz="6" w:space="0" w:color="000000"/>
            </w:tcBorders>
          </w:tcPr>
          <w:p>
            <w:pPr>
              <w:pStyle w:val="TableParagraph"/>
              <w:spacing w:before="120"/>
              <w:ind w:left="107"/>
              <w:rPr>
                <w:sz w:val="22"/>
              </w:rPr>
            </w:pPr>
            <w:r>
              <w:rPr>
                <w:sz w:val="22"/>
              </w:rPr>
              <w:t>Hành</w:t>
            </w:r>
            <w:r>
              <w:rPr>
                <w:spacing w:val="-4"/>
                <w:sz w:val="22"/>
              </w:rPr>
              <w:t> </w:t>
            </w:r>
            <w:r>
              <w:rPr>
                <w:sz w:val="22"/>
              </w:rPr>
              <w:t>lang</w:t>
            </w:r>
            <w:r>
              <w:rPr>
                <w:spacing w:val="-3"/>
                <w:sz w:val="22"/>
              </w:rPr>
              <w:t> </w:t>
            </w:r>
            <w:r>
              <w:rPr>
                <w:spacing w:val="-5"/>
                <w:sz w:val="22"/>
              </w:rPr>
              <w:t>bên</w:t>
            </w:r>
          </w:p>
        </w:tc>
        <w:tc>
          <w:tcPr>
            <w:tcW w:w="3970" w:type="dxa"/>
            <w:tcBorders>
              <w:left w:val="single" w:sz="6" w:space="0" w:color="000000"/>
              <w:bottom w:val="single" w:sz="6" w:space="0" w:color="000000"/>
            </w:tcBorders>
          </w:tcPr>
          <w:p>
            <w:pPr>
              <w:pStyle w:val="TableParagraph"/>
              <w:spacing w:before="120"/>
              <w:ind w:left="8"/>
              <w:jc w:val="center"/>
              <w:rPr>
                <w:sz w:val="22"/>
              </w:rPr>
            </w:pPr>
            <w:r>
              <w:rPr>
                <w:spacing w:val="-5"/>
                <w:sz w:val="22"/>
              </w:rPr>
              <w:t>1,8</w:t>
            </w:r>
          </w:p>
        </w:tc>
      </w:tr>
      <w:tr>
        <w:trPr>
          <w:trHeight w:val="424" w:hRule="atLeast"/>
        </w:trPr>
        <w:tc>
          <w:tcPr>
            <w:tcW w:w="6097" w:type="dxa"/>
            <w:tcBorders>
              <w:top w:val="single" w:sz="6" w:space="0" w:color="000000"/>
              <w:bottom w:val="single" w:sz="6" w:space="0" w:color="000000"/>
              <w:right w:val="single" w:sz="6" w:space="0" w:color="000000"/>
            </w:tcBorders>
          </w:tcPr>
          <w:p>
            <w:pPr>
              <w:pStyle w:val="TableParagraph"/>
              <w:spacing w:before="119"/>
              <w:ind w:left="107"/>
              <w:rPr>
                <w:sz w:val="22"/>
              </w:rPr>
            </w:pPr>
            <w:r>
              <w:rPr>
                <w:sz w:val="22"/>
              </w:rPr>
              <w:t>Hành</w:t>
            </w:r>
            <w:r>
              <w:rPr>
                <w:spacing w:val="-4"/>
                <w:sz w:val="22"/>
              </w:rPr>
              <w:t> </w:t>
            </w:r>
            <w:r>
              <w:rPr>
                <w:sz w:val="22"/>
              </w:rPr>
              <w:t>lang</w:t>
            </w:r>
            <w:r>
              <w:rPr>
                <w:spacing w:val="-3"/>
                <w:sz w:val="22"/>
              </w:rPr>
              <w:t> </w:t>
            </w:r>
            <w:r>
              <w:rPr>
                <w:spacing w:val="-4"/>
                <w:sz w:val="22"/>
              </w:rPr>
              <w:t>giữa</w:t>
            </w:r>
          </w:p>
        </w:tc>
        <w:tc>
          <w:tcPr>
            <w:tcW w:w="3970" w:type="dxa"/>
            <w:tcBorders>
              <w:top w:val="single" w:sz="6" w:space="0" w:color="000000"/>
              <w:left w:val="single" w:sz="6" w:space="0" w:color="000000"/>
              <w:bottom w:val="single" w:sz="6" w:space="0" w:color="000000"/>
            </w:tcBorders>
          </w:tcPr>
          <w:p>
            <w:pPr>
              <w:pStyle w:val="TableParagraph"/>
              <w:spacing w:before="119"/>
              <w:ind w:left="8"/>
              <w:jc w:val="center"/>
              <w:rPr>
                <w:sz w:val="22"/>
              </w:rPr>
            </w:pPr>
            <w:r>
              <w:rPr>
                <w:spacing w:val="-5"/>
                <w:sz w:val="22"/>
              </w:rPr>
              <w:t>2,1</w:t>
            </w:r>
          </w:p>
        </w:tc>
      </w:tr>
      <w:tr>
        <w:trPr>
          <w:trHeight w:val="726" w:hRule="atLeast"/>
        </w:trPr>
        <w:tc>
          <w:tcPr>
            <w:tcW w:w="6097" w:type="dxa"/>
            <w:tcBorders>
              <w:top w:val="single" w:sz="6" w:space="0" w:color="000000"/>
              <w:bottom w:val="single" w:sz="6" w:space="0" w:color="000000"/>
              <w:right w:val="single" w:sz="6" w:space="0" w:color="000000"/>
            </w:tcBorders>
          </w:tcPr>
          <w:p>
            <w:pPr>
              <w:pStyle w:val="TableParagraph"/>
              <w:spacing w:line="300" w:lineRule="atLeast" w:before="72"/>
              <w:ind w:left="107"/>
              <w:rPr>
                <w:sz w:val="22"/>
              </w:rPr>
            </w:pPr>
            <w:r>
              <w:rPr>
                <w:sz w:val="22"/>
              </w:rPr>
              <w:t>Giao thông của khách ở mật độ trung bình có vận chuyển</w:t>
            </w:r>
            <w:r>
              <w:rPr>
                <w:spacing w:val="40"/>
                <w:sz w:val="22"/>
              </w:rPr>
              <w:t> </w:t>
            </w:r>
            <w:r>
              <w:rPr>
                <w:sz w:val="22"/>
              </w:rPr>
              <w:t>thiết bị phương tiện</w:t>
            </w:r>
          </w:p>
        </w:tc>
        <w:tc>
          <w:tcPr>
            <w:tcW w:w="3970" w:type="dxa"/>
            <w:tcBorders>
              <w:top w:val="single" w:sz="6" w:space="0" w:color="000000"/>
              <w:left w:val="single" w:sz="6" w:space="0" w:color="000000"/>
              <w:bottom w:val="single" w:sz="6" w:space="0" w:color="000000"/>
            </w:tcBorders>
          </w:tcPr>
          <w:p>
            <w:pPr>
              <w:pStyle w:val="TableParagraph"/>
              <w:spacing w:before="119"/>
              <w:ind w:left="8"/>
              <w:jc w:val="center"/>
              <w:rPr>
                <w:sz w:val="22"/>
              </w:rPr>
            </w:pPr>
            <w:r>
              <w:rPr>
                <w:spacing w:val="-5"/>
                <w:sz w:val="22"/>
              </w:rPr>
              <w:t>2,4</w:t>
            </w:r>
          </w:p>
        </w:tc>
      </w:tr>
      <w:tr>
        <w:trPr>
          <w:trHeight w:val="727" w:hRule="atLeast"/>
        </w:trPr>
        <w:tc>
          <w:tcPr>
            <w:tcW w:w="6097" w:type="dxa"/>
            <w:tcBorders>
              <w:top w:val="single" w:sz="6" w:space="0" w:color="000000"/>
              <w:right w:val="single" w:sz="6" w:space="0" w:color="000000"/>
            </w:tcBorders>
          </w:tcPr>
          <w:p>
            <w:pPr>
              <w:pStyle w:val="TableParagraph"/>
              <w:spacing w:line="300" w:lineRule="atLeast" w:before="72"/>
              <w:ind w:left="107"/>
              <w:rPr>
                <w:sz w:val="22"/>
              </w:rPr>
            </w:pPr>
            <w:r>
              <w:rPr>
                <w:sz w:val="22"/>
              </w:rPr>
              <w:t>Giao</w:t>
            </w:r>
            <w:r>
              <w:rPr>
                <w:spacing w:val="26"/>
                <w:sz w:val="22"/>
              </w:rPr>
              <w:t> </w:t>
            </w:r>
            <w:r>
              <w:rPr>
                <w:sz w:val="22"/>
              </w:rPr>
              <w:t>thông</w:t>
            </w:r>
            <w:r>
              <w:rPr>
                <w:spacing w:val="26"/>
                <w:sz w:val="22"/>
              </w:rPr>
              <w:t> </w:t>
            </w:r>
            <w:r>
              <w:rPr>
                <w:sz w:val="22"/>
              </w:rPr>
              <w:t>ở mật</w:t>
            </w:r>
            <w:r>
              <w:rPr>
                <w:spacing w:val="27"/>
                <w:sz w:val="22"/>
              </w:rPr>
              <w:t> </w:t>
            </w:r>
            <w:r>
              <w:rPr>
                <w:sz w:val="22"/>
              </w:rPr>
              <w:t>độ</w:t>
            </w:r>
            <w:r>
              <w:rPr>
                <w:spacing w:val="26"/>
                <w:sz w:val="22"/>
              </w:rPr>
              <w:t> </w:t>
            </w:r>
            <w:r>
              <w:rPr>
                <w:sz w:val="22"/>
              </w:rPr>
              <w:t>cao</w:t>
            </w:r>
            <w:r>
              <w:rPr>
                <w:spacing w:val="26"/>
                <w:sz w:val="22"/>
              </w:rPr>
              <w:t> </w:t>
            </w:r>
            <w:r>
              <w:rPr>
                <w:sz w:val="22"/>
              </w:rPr>
              <w:t>của</w:t>
            </w:r>
            <w:r>
              <w:rPr>
                <w:spacing w:val="29"/>
                <w:sz w:val="22"/>
              </w:rPr>
              <w:t> </w:t>
            </w:r>
            <w:r>
              <w:rPr>
                <w:sz w:val="22"/>
              </w:rPr>
              <w:t>khách</w:t>
            </w:r>
            <w:r>
              <w:rPr>
                <w:spacing w:val="26"/>
                <w:sz w:val="22"/>
              </w:rPr>
              <w:t> </w:t>
            </w:r>
            <w:r>
              <w:rPr>
                <w:sz w:val="22"/>
              </w:rPr>
              <w:t>và cán</w:t>
            </w:r>
            <w:r>
              <w:rPr>
                <w:spacing w:val="26"/>
                <w:sz w:val="22"/>
              </w:rPr>
              <w:t> </w:t>
            </w:r>
            <w:r>
              <w:rPr>
                <w:sz w:val="22"/>
              </w:rPr>
              <w:t>bộ</w:t>
            </w:r>
            <w:r>
              <w:rPr>
                <w:spacing w:val="26"/>
                <w:sz w:val="22"/>
              </w:rPr>
              <w:t> </w:t>
            </w:r>
            <w:r>
              <w:rPr>
                <w:sz w:val="22"/>
              </w:rPr>
              <w:t>nhân</w:t>
            </w:r>
            <w:r>
              <w:rPr>
                <w:spacing w:val="26"/>
                <w:sz w:val="22"/>
              </w:rPr>
              <w:t> </w:t>
            </w:r>
            <w:r>
              <w:rPr>
                <w:sz w:val="22"/>
              </w:rPr>
              <w:t>viên (hàng lang nghỉ, hành lang công cộng)</w:t>
            </w:r>
          </w:p>
        </w:tc>
        <w:tc>
          <w:tcPr>
            <w:tcW w:w="3970" w:type="dxa"/>
            <w:tcBorders>
              <w:top w:val="single" w:sz="6" w:space="0" w:color="000000"/>
              <w:left w:val="single" w:sz="6" w:space="0" w:color="000000"/>
            </w:tcBorders>
          </w:tcPr>
          <w:p>
            <w:pPr>
              <w:pStyle w:val="TableParagraph"/>
              <w:spacing w:before="119"/>
              <w:ind w:left="8"/>
              <w:jc w:val="center"/>
              <w:rPr>
                <w:sz w:val="22"/>
              </w:rPr>
            </w:pPr>
            <w:r>
              <w:rPr>
                <w:spacing w:val="-5"/>
                <w:sz w:val="22"/>
              </w:rPr>
              <w:t>2,7</w:t>
            </w:r>
          </w:p>
        </w:tc>
      </w:tr>
    </w:tbl>
    <w:p>
      <w:pPr>
        <w:pStyle w:val="ListParagraph"/>
        <w:numPr>
          <w:ilvl w:val="1"/>
          <w:numId w:val="2"/>
        </w:numPr>
        <w:tabs>
          <w:tab w:pos="839" w:val="left" w:leader="none"/>
        </w:tabs>
        <w:spacing w:line="240" w:lineRule="auto" w:before="203" w:after="0"/>
        <w:ind w:left="839" w:right="0" w:hanging="720"/>
        <w:jc w:val="left"/>
        <w:rPr>
          <w:sz w:val="22"/>
        </w:rPr>
      </w:pPr>
      <w:r>
        <w:rPr>
          <w:sz w:val="22"/>
        </w:rPr>
        <w:t>Các</w:t>
      </w:r>
      <w:r>
        <w:rPr>
          <w:spacing w:val="4"/>
          <w:sz w:val="22"/>
        </w:rPr>
        <w:t> </w:t>
      </w:r>
      <w:r>
        <w:rPr>
          <w:sz w:val="22"/>
        </w:rPr>
        <w:t>bộ</w:t>
      </w:r>
      <w:r>
        <w:rPr>
          <w:spacing w:val="4"/>
          <w:sz w:val="22"/>
        </w:rPr>
        <w:t> </w:t>
      </w:r>
      <w:r>
        <w:rPr>
          <w:sz w:val="22"/>
        </w:rPr>
        <w:t>phận</w:t>
      </w:r>
      <w:r>
        <w:rPr>
          <w:spacing w:val="5"/>
          <w:sz w:val="22"/>
        </w:rPr>
        <w:t> </w:t>
      </w:r>
      <w:r>
        <w:rPr>
          <w:sz w:val="22"/>
        </w:rPr>
        <w:t>khác</w:t>
      </w:r>
      <w:r>
        <w:rPr>
          <w:spacing w:val="5"/>
          <w:sz w:val="22"/>
        </w:rPr>
        <w:t> </w:t>
      </w:r>
      <w:r>
        <w:rPr>
          <w:sz w:val="22"/>
        </w:rPr>
        <w:t>của</w:t>
      </w:r>
      <w:r>
        <w:rPr>
          <w:spacing w:val="3"/>
          <w:sz w:val="22"/>
        </w:rPr>
        <w:t> </w:t>
      </w:r>
      <w:r>
        <w:rPr>
          <w:sz w:val="22"/>
        </w:rPr>
        <w:t>khách</w:t>
      </w:r>
      <w:r>
        <w:rPr>
          <w:spacing w:val="4"/>
          <w:sz w:val="22"/>
        </w:rPr>
        <w:t> </w:t>
      </w:r>
      <w:r>
        <w:rPr>
          <w:sz w:val="22"/>
        </w:rPr>
        <w:t>sạn</w:t>
      </w:r>
      <w:r>
        <w:rPr>
          <w:spacing w:val="4"/>
          <w:sz w:val="22"/>
        </w:rPr>
        <w:t> </w:t>
      </w:r>
      <w:r>
        <w:rPr>
          <w:sz w:val="22"/>
        </w:rPr>
        <w:t>phải</w:t>
      </w:r>
      <w:r>
        <w:rPr>
          <w:spacing w:val="4"/>
          <w:sz w:val="22"/>
        </w:rPr>
        <w:t> </w:t>
      </w:r>
      <w:r>
        <w:rPr>
          <w:sz w:val="22"/>
        </w:rPr>
        <w:t>đảm</w:t>
      </w:r>
      <w:r>
        <w:rPr>
          <w:spacing w:val="5"/>
          <w:sz w:val="22"/>
        </w:rPr>
        <w:t> </w:t>
      </w:r>
      <w:r>
        <w:rPr>
          <w:sz w:val="22"/>
        </w:rPr>
        <w:t>bảo an</w:t>
      </w:r>
      <w:r>
        <w:rPr>
          <w:spacing w:val="4"/>
          <w:sz w:val="22"/>
        </w:rPr>
        <w:t> </w:t>
      </w:r>
      <w:r>
        <w:rPr>
          <w:sz w:val="22"/>
        </w:rPr>
        <w:t>toàn,</w:t>
      </w:r>
      <w:r>
        <w:rPr>
          <w:spacing w:val="4"/>
          <w:sz w:val="22"/>
        </w:rPr>
        <w:t> </w:t>
      </w:r>
      <w:r>
        <w:rPr>
          <w:sz w:val="22"/>
        </w:rPr>
        <w:t>phù</w:t>
      </w:r>
      <w:r>
        <w:rPr>
          <w:spacing w:val="4"/>
          <w:sz w:val="22"/>
        </w:rPr>
        <w:t> </w:t>
      </w:r>
      <w:r>
        <w:rPr>
          <w:sz w:val="22"/>
        </w:rPr>
        <w:t>hợp</w:t>
      </w:r>
      <w:r>
        <w:rPr>
          <w:spacing w:val="4"/>
          <w:sz w:val="22"/>
        </w:rPr>
        <w:t> </w:t>
      </w:r>
      <w:r>
        <w:rPr>
          <w:sz w:val="22"/>
        </w:rPr>
        <w:t>theo</w:t>
      </w:r>
      <w:r>
        <w:rPr>
          <w:spacing w:val="3"/>
          <w:sz w:val="22"/>
        </w:rPr>
        <w:t> </w:t>
      </w:r>
      <w:r>
        <w:rPr>
          <w:sz w:val="22"/>
        </w:rPr>
        <w:t>quy</w:t>
      </w:r>
      <w:r>
        <w:rPr>
          <w:spacing w:val="4"/>
          <w:sz w:val="22"/>
        </w:rPr>
        <w:t> </w:t>
      </w:r>
      <w:r>
        <w:rPr>
          <w:sz w:val="22"/>
        </w:rPr>
        <w:t>định</w:t>
      </w:r>
      <w:r>
        <w:rPr>
          <w:spacing w:val="5"/>
          <w:sz w:val="22"/>
        </w:rPr>
        <w:t> </w:t>
      </w:r>
      <w:r>
        <w:rPr>
          <w:sz w:val="22"/>
        </w:rPr>
        <w:t>hiện</w:t>
      </w:r>
      <w:r>
        <w:rPr>
          <w:spacing w:val="4"/>
          <w:sz w:val="22"/>
        </w:rPr>
        <w:t> </w:t>
      </w:r>
      <w:r>
        <w:rPr>
          <w:sz w:val="22"/>
        </w:rPr>
        <w:t>hành</w:t>
      </w:r>
      <w:r>
        <w:rPr>
          <w:spacing w:val="5"/>
          <w:sz w:val="22"/>
        </w:rPr>
        <w:t> </w:t>
      </w:r>
      <w:r>
        <w:rPr>
          <w:spacing w:val="-4"/>
          <w:sz w:val="22"/>
        </w:rPr>
        <w:t>[11]</w:t>
      </w:r>
    </w:p>
    <w:p>
      <w:pPr>
        <w:pStyle w:val="BodyText"/>
        <w:spacing w:before="107"/>
        <w:ind w:left="119"/>
      </w:pPr>
      <w:r>
        <w:rPr/>
        <w:t>[12]</w:t>
      </w:r>
      <w:r>
        <w:rPr>
          <w:spacing w:val="-3"/>
        </w:rPr>
        <w:t> </w:t>
      </w:r>
      <w:r>
        <w:rPr/>
        <w:t>và</w:t>
      </w:r>
      <w:r>
        <w:rPr>
          <w:spacing w:val="-2"/>
        </w:rPr>
        <w:t> </w:t>
      </w:r>
      <w:r>
        <w:rPr/>
        <w:t>các</w:t>
      </w:r>
      <w:r>
        <w:rPr>
          <w:spacing w:val="-2"/>
        </w:rPr>
        <w:t> </w:t>
      </w:r>
      <w:r>
        <w:rPr/>
        <w:t>yêu</w:t>
      </w:r>
      <w:r>
        <w:rPr>
          <w:spacing w:val="-4"/>
        </w:rPr>
        <w:t> </w:t>
      </w:r>
      <w:r>
        <w:rPr/>
        <w:t>cầu</w:t>
      </w:r>
      <w:r>
        <w:rPr>
          <w:spacing w:val="-3"/>
        </w:rPr>
        <w:t> </w:t>
      </w:r>
      <w:r>
        <w:rPr>
          <w:spacing w:val="-4"/>
        </w:rPr>
        <w:t>sau:</w:t>
      </w:r>
    </w:p>
    <w:p>
      <w:pPr>
        <w:pStyle w:val="ListParagraph"/>
        <w:numPr>
          <w:ilvl w:val="0"/>
          <w:numId w:val="6"/>
        </w:numPr>
        <w:tabs>
          <w:tab w:pos="839" w:val="left" w:leader="none"/>
        </w:tabs>
        <w:spacing w:line="340" w:lineRule="auto" w:before="227" w:after="0"/>
        <w:ind w:left="119" w:right="572" w:firstLine="0"/>
        <w:jc w:val="both"/>
        <w:rPr>
          <w:sz w:val="22"/>
        </w:rPr>
      </w:pPr>
      <w:r>
        <w:rPr>
          <w:sz w:val="22"/>
        </w:rPr>
        <w:t>Chiều rộng thông thủy của cửa ra vào chính không nhỏ hơn 0,90 m. Đối với cửa ra vào các phòng chức năng bên trong không nhỏ hơn 0,80 m;</w:t>
      </w:r>
    </w:p>
    <w:p>
      <w:pPr>
        <w:pStyle w:val="ListParagraph"/>
        <w:numPr>
          <w:ilvl w:val="0"/>
          <w:numId w:val="6"/>
        </w:numPr>
        <w:tabs>
          <w:tab w:pos="839" w:val="left" w:leader="none"/>
        </w:tabs>
        <w:spacing w:line="240" w:lineRule="auto" w:before="121" w:after="0"/>
        <w:ind w:left="839" w:right="0" w:hanging="720"/>
        <w:jc w:val="left"/>
        <w:rPr>
          <w:sz w:val="22"/>
        </w:rPr>
      </w:pPr>
      <w:r>
        <w:rPr>
          <w:sz w:val="22"/>
        </w:rPr>
        <w:t>Lan</w:t>
      </w:r>
      <w:r>
        <w:rPr>
          <w:spacing w:val="-4"/>
          <w:sz w:val="22"/>
        </w:rPr>
        <w:t> </w:t>
      </w:r>
      <w:r>
        <w:rPr>
          <w:sz w:val="22"/>
        </w:rPr>
        <w:t>can</w:t>
      </w:r>
      <w:r>
        <w:rPr>
          <w:spacing w:val="-3"/>
          <w:sz w:val="22"/>
        </w:rPr>
        <w:t> </w:t>
      </w:r>
      <w:r>
        <w:rPr>
          <w:sz w:val="22"/>
        </w:rPr>
        <w:t>cầu</w:t>
      </w:r>
      <w:r>
        <w:rPr>
          <w:spacing w:val="-8"/>
          <w:sz w:val="22"/>
        </w:rPr>
        <w:t> </w:t>
      </w:r>
      <w:r>
        <w:rPr>
          <w:sz w:val="22"/>
        </w:rPr>
        <w:t>thang,</w:t>
      </w:r>
      <w:r>
        <w:rPr>
          <w:spacing w:val="-4"/>
          <w:sz w:val="22"/>
        </w:rPr>
        <w:t> </w:t>
      </w:r>
      <w:r>
        <w:rPr>
          <w:sz w:val="22"/>
        </w:rPr>
        <w:t>đường</w:t>
      </w:r>
      <w:r>
        <w:rPr>
          <w:spacing w:val="-3"/>
          <w:sz w:val="22"/>
        </w:rPr>
        <w:t> </w:t>
      </w:r>
      <w:r>
        <w:rPr>
          <w:sz w:val="22"/>
        </w:rPr>
        <w:t>dốc</w:t>
      </w:r>
      <w:r>
        <w:rPr>
          <w:spacing w:val="-2"/>
          <w:sz w:val="22"/>
        </w:rPr>
        <w:t> </w:t>
      </w:r>
      <w:r>
        <w:rPr>
          <w:sz w:val="22"/>
        </w:rPr>
        <w:t>có</w:t>
      </w:r>
      <w:r>
        <w:rPr>
          <w:spacing w:val="-5"/>
          <w:sz w:val="22"/>
        </w:rPr>
        <w:t> </w:t>
      </w:r>
      <w:r>
        <w:rPr>
          <w:sz w:val="22"/>
        </w:rPr>
        <w:t>chiều</w:t>
      </w:r>
      <w:r>
        <w:rPr>
          <w:spacing w:val="-5"/>
          <w:sz w:val="22"/>
        </w:rPr>
        <w:t> </w:t>
      </w:r>
      <w:r>
        <w:rPr>
          <w:sz w:val="22"/>
        </w:rPr>
        <w:t>cao</w:t>
      </w:r>
      <w:r>
        <w:rPr>
          <w:spacing w:val="-3"/>
          <w:sz w:val="22"/>
        </w:rPr>
        <w:t> </w:t>
      </w:r>
      <w:r>
        <w:rPr>
          <w:sz w:val="22"/>
        </w:rPr>
        <w:t>không</w:t>
      </w:r>
      <w:r>
        <w:rPr>
          <w:spacing w:val="-3"/>
          <w:sz w:val="22"/>
        </w:rPr>
        <w:t> </w:t>
      </w:r>
      <w:r>
        <w:rPr>
          <w:sz w:val="22"/>
        </w:rPr>
        <w:t>nhỏ</w:t>
      </w:r>
      <w:r>
        <w:rPr>
          <w:spacing w:val="-3"/>
          <w:sz w:val="22"/>
        </w:rPr>
        <w:t> </w:t>
      </w:r>
      <w:r>
        <w:rPr>
          <w:sz w:val="22"/>
        </w:rPr>
        <w:t>hơn</w:t>
      </w:r>
      <w:r>
        <w:rPr>
          <w:spacing w:val="-6"/>
          <w:sz w:val="22"/>
        </w:rPr>
        <w:t> </w:t>
      </w:r>
      <w:r>
        <w:rPr>
          <w:sz w:val="22"/>
        </w:rPr>
        <w:t>0,90</w:t>
      </w:r>
      <w:r>
        <w:rPr>
          <w:spacing w:val="-5"/>
          <w:sz w:val="22"/>
        </w:rPr>
        <w:t> m;</w:t>
      </w:r>
    </w:p>
    <w:p>
      <w:pPr>
        <w:pStyle w:val="ListParagraph"/>
        <w:numPr>
          <w:ilvl w:val="0"/>
          <w:numId w:val="6"/>
        </w:numPr>
        <w:tabs>
          <w:tab w:pos="839" w:val="left" w:leader="none"/>
        </w:tabs>
        <w:spacing w:line="340" w:lineRule="auto" w:before="227" w:after="0"/>
        <w:ind w:left="119" w:right="576" w:firstLine="0"/>
        <w:jc w:val="both"/>
        <w:rPr>
          <w:sz w:val="22"/>
        </w:rPr>
      </w:pPr>
      <w:r>
        <w:rPr>
          <w:sz w:val="22"/>
        </w:rPr>
        <w:t>Lan can ban công, lô gia, sân thượng, lỗ cửa (bao gồm cửa sổ) có cấu tạo khó trèo. Đảm bảo chiều cao không nhỏ hơn 1,40 m; Khe hở của lan can không đút lọt quả cầu có đường kính 0,10 m;</w:t>
      </w:r>
    </w:p>
    <w:p>
      <w:pPr>
        <w:pStyle w:val="ListParagraph"/>
        <w:numPr>
          <w:ilvl w:val="0"/>
          <w:numId w:val="6"/>
        </w:numPr>
        <w:tabs>
          <w:tab w:pos="839" w:val="left" w:leader="none"/>
        </w:tabs>
        <w:spacing w:line="240" w:lineRule="auto" w:before="122" w:after="0"/>
        <w:ind w:left="839" w:right="0" w:hanging="720"/>
        <w:jc w:val="left"/>
        <w:rPr>
          <w:sz w:val="22"/>
        </w:rPr>
      </w:pPr>
      <w:r>
        <w:rPr>
          <w:sz w:val="22"/>
        </w:rPr>
        <w:t>Sàn</w:t>
      </w:r>
      <w:r>
        <w:rPr>
          <w:spacing w:val="-5"/>
          <w:sz w:val="22"/>
        </w:rPr>
        <w:t> </w:t>
      </w:r>
      <w:r>
        <w:rPr>
          <w:sz w:val="22"/>
        </w:rPr>
        <w:t>và</w:t>
      </w:r>
      <w:r>
        <w:rPr>
          <w:spacing w:val="-2"/>
          <w:sz w:val="22"/>
        </w:rPr>
        <w:t> </w:t>
      </w:r>
      <w:r>
        <w:rPr>
          <w:sz w:val="22"/>
        </w:rPr>
        <w:t>nền</w:t>
      </w:r>
      <w:r>
        <w:rPr>
          <w:spacing w:val="-5"/>
          <w:sz w:val="22"/>
        </w:rPr>
        <w:t> </w:t>
      </w:r>
      <w:r>
        <w:rPr>
          <w:sz w:val="22"/>
        </w:rPr>
        <w:t>nhà</w:t>
      </w:r>
      <w:r>
        <w:rPr>
          <w:spacing w:val="-2"/>
          <w:sz w:val="22"/>
        </w:rPr>
        <w:t> </w:t>
      </w:r>
      <w:r>
        <w:rPr>
          <w:sz w:val="22"/>
        </w:rPr>
        <w:t>cần</w:t>
      </w:r>
      <w:r>
        <w:rPr>
          <w:spacing w:val="-5"/>
          <w:sz w:val="22"/>
        </w:rPr>
        <w:t> </w:t>
      </w:r>
      <w:r>
        <w:rPr>
          <w:sz w:val="22"/>
        </w:rPr>
        <w:t>đáp</w:t>
      </w:r>
      <w:r>
        <w:rPr>
          <w:spacing w:val="-6"/>
          <w:sz w:val="22"/>
        </w:rPr>
        <w:t> </w:t>
      </w:r>
      <w:r>
        <w:rPr>
          <w:sz w:val="22"/>
        </w:rPr>
        <w:t>ứng</w:t>
      </w:r>
      <w:r>
        <w:rPr>
          <w:spacing w:val="-2"/>
          <w:sz w:val="22"/>
        </w:rPr>
        <w:t> </w:t>
      </w:r>
      <w:r>
        <w:rPr>
          <w:sz w:val="22"/>
        </w:rPr>
        <w:t>các</w:t>
      </w:r>
      <w:r>
        <w:rPr>
          <w:spacing w:val="-2"/>
          <w:sz w:val="22"/>
        </w:rPr>
        <w:t> </w:t>
      </w:r>
      <w:r>
        <w:rPr>
          <w:sz w:val="22"/>
        </w:rPr>
        <w:t>yêu</w:t>
      </w:r>
      <w:r>
        <w:rPr>
          <w:spacing w:val="-4"/>
          <w:sz w:val="22"/>
        </w:rPr>
        <w:t> </w:t>
      </w:r>
      <w:r>
        <w:rPr>
          <w:sz w:val="22"/>
        </w:rPr>
        <w:t>cầu</w:t>
      </w:r>
      <w:r>
        <w:rPr>
          <w:spacing w:val="-5"/>
          <w:sz w:val="22"/>
        </w:rPr>
        <w:t> </w:t>
      </w:r>
      <w:r>
        <w:rPr>
          <w:sz w:val="22"/>
        </w:rPr>
        <w:t>kỹ</w:t>
      </w:r>
      <w:r>
        <w:rPr>
          <w:spacing w:val="-4"/>
          <w:sz w:val="22"/>
        </w:rPr>
        <w:t> </w:t>
      </w:r>
      <w:r>
        <w:rPr>
          <w:sz w:val="22"/>
        </w:rPr>
        <w:t>thuật</w:t>
      </w:r>
      <w:r>
        <w:rPr>
          <w:spacing w:val="-3"/>
          <w:sz w:val="22"/>
        </w:rPr>
        <w:t> </w:t>
      </w:r>
      <w:r>
        <w:rPr>
          <w:sz w:val="22"/>
        </w:rPr>
        <w:t>trong</w:t>
      </w:r>
      <w:r>
        <w:rPr>
          <w:spacing w:val="-5"/>
          <w:sz w:val="22"/>
        </w:rPr>
        <w:t> </w:t>
      </w:r>
      <w:r>
        <w:rPr>
          <w:sz w:val="22"/>
        </w:rPr>
        <w:t>TCVN</w:t>
      </w:r>
      <w:r>
        <w:rPr>
          <w:spacing w:val="-2"/>
          <w:sz w:val="22"/>
        </w:rPr>
        <w:t> </w:t>
      </w:r>
      <w:r>
        <w:rPr>
          <w:sz w:val="22"/>
        </w:rPr>
        <w:t>9359</w:t>
      </w:r>
      <w:r>
        <w:rPr>
          <w:spacing w:val="-3"/>
          <w:sz w:val="22"/>
        </w:rPr>
        <w:t> </w:t>
      </w:r>
      <w:r>
        <w:rPr>
          <w:sz w:val="22"/>
        </w:rPr>
        <w:t>và</w:t>
      </w:r>
      <w:r>
        <w:rPr>
          <w:spacing w:val="-4"/>
          <w:sz w:val="22"/>
        </w:rPr>
        <w:t> </w:t>
      </w:r>
      <w:r>
        <w:rPr>
          <w:sz w:val="22"/>
        </w:rPr>
        <w:t>TCVN</w:t>
      </w:r>
      <w:r>
        <w:rPr>
          <w:spacing w:val="-2"/>
          <w:sz w:val="22"/>
        </w:rPr>
        <w:t> 9362;</w:t>
      </w:r>
    </w:p>
    <w:p>
      <w:pPr>
        <w:pStyle w:val="ListParagraph"/>
        <w:numPr>
          <w:ilvl w:val="0"/>
          <w:numId w:val="6"/>
        </w:numPr>
        <w:tabs>
          <w:tab w:pos="839" w:val="left" w:leader="none"/>
        </w:tabs>
        <w:spacing w:line="240" w:lineRule="auto" w:before="227" w:after="0"/>
        <w:ind w:left="839" w:right="0" w:hanging="720"/>
        <w:jc w:val="left"/>
        <w:rPr>
          <w:sz w:val="22"/>
        </w:rPr>
      </w:pPr>
      <w:r>
        <w:rPr>
          <w:sz w:val="22"/>
        </w:rPr>
        <w:t>Mái</w:t>
      </w:r>
      <w:r>
        <w:rPr>
          <w:spacing w:val="-7"/>
          <w:sz w:val="22"/>
        </w:rPr>
        <w:t> </w:t>
      </w:r>
      <w:r>
        <w:rPr>
          <w:sz w:val="22"/>
        </w:rPr>
        <w:t>nhà</w:t>
      </w:r>
      <w:r>
        <w:rPr>
          <w:spacing w:val="-5"/>
          <w:sz w:val="22"/>
        </w:rPr>
        <w:t> </w:t>
      </w:r>
      <w:r>
        <w:rPr>
          <w:sz w:val="22"/>
        </w:rPr>
        <w:t>cần</w:t>
      </w:r>
      <w:r>
        <w:rPr>
          <w:spacing w:val="-4"/>
          <w:sz w:val="22"/>
        </w:rPr>
        <w:t> </w:t>
      </w:r>
      <w:r>
        <w:rPr>
          <w:sz w:val="22"/>
        </w:rPr>
        <w:t>đảm</w:t>
      </w:r>
      <w:r>
        <w:rPr>
          <w:spacing w:val="-3"/>
          <w:sz w:val="22"/>
        </w:rPr>
        <w:t> </w:t>
      </w:r>
      <w:r>
        <w:rPr>
          <w:sz w:val="22"/>
        </w:rPr>
        <w:t>bảo</w:t>
      </w:r>
      <w:r>
        <w:rPr>
          <w:spacing w:val="-5"/>
          <w:sz w:val="22"/>
        </w:rPr>
        <w:t> </w:t>
      </w:r>
      <w:r>
        <w:rPr>
          <w:sz w:val="22"/>
        </w:rPr>
        <w:t>chức</w:t>
      </w:r>
      <w:r>
        <w:rPr>
          <w:spacing w:val="-3"/>
          <w:sz w:val="22"/>
        </w:rPr>
        <w:t> </w:t>
      </w:r>
      <w:r>
        <w:rPr>
          <w:sz w:val="22"/>
        </w:rPr>
        <w:t>năng</w:t>
      </w:r>
      <w:r>
        <w:rPr>
          <w:spacing w:val="-5"/>
          <w:sz w:val="22"/>
        </w:rPr>
        <w:t> </w:t>
      </w:r>
      <w:r>
        <w:rPr>
          <w:sz w:val="22"/>
        </w:rPr>
        <w:t>cách</w:t>
      </w:r>
      <w:r>
        <w:rPr>
          <w:spacing w:val="-6"/>
          <w:sz w:val="22"/>
        </w:rPr>
        <w:t> </w:t>
      </w:r>
      <w:r>
        <w:rPr>
          <w:sz w:val="22"/>
        </w:rPr>
        <w:t>nhiệt,</w:t>
      </w:r>
      <w:r>
        <w:rPr>
          <w:spacing w:val="-1"/>
          <w:sz w:val="22"/>
        </w:rPr>
        <w:t> </w:t>
      </w:r>
      <w:r>
        <w:rPr>
          <w:sz w:val="22"/>
        </w:rPr>
        <w:t>chống</w:t>
      </w:r>
      <w:r>
        <w:rPr>
          <w:spacing w:val="-4"/>
          <w:sz w:val="22"/>
        </w:rPr>
        <w:t> </w:t>
      </w:r>
      <w:r>
        <w:rPr>
          <w:sz w:val="22"/>
        </w:rPr>
        <w:t>thấm</w:t>
      </w:r>
      <w:r>
        <w:rPr>
          <w:spacing w:val="-5"/>
          <w:sz w:val="22"/>
        </w:rPr>
        <w:t> </w:t>
      </w:r>
      <w:r>
        <w:rPr>
          <w:sz w:val="22"/>
        </w:rPr>
        <w:t>theo</w:t>
      </w:r>
      <w:r>
        <w:rPr>
          <w:spacing w:val="-3"/>
          <w:sz w:val="22"/>
        </w:rPr>
        <w:t> </w:t>
      </w:r>
      <w:r>
        <w:rPr>
          <w:sz w:val="22"/>
        </w:rPr>
        <w:t>quy</w:t>
      </w:r>
      <w:r>
        <w:rPr>
          <w:spacing w:val="-3"/>
          <w:sz w:val="22"/>
        </w:rPr>
        <w:t> </w:t>
      </w:r>
      <w:r>
        <w:rPr>
          <w:sz w:val="22"/>
        </w:rPr>
        <w:t>định</w:t>
      </w:r>
      <w:r>
        <w:rPr>
          <w:spacing w:val="-5"/>
          <w:sz w:val="22"/>
        </w:rPr>
        <w:t> </w:t>
      </w:r>
      <w:r>
        <w:rPr>
          <w:sz w:val="22"/>
        </w:rPr>
        <w:t>trong</w:t>
      </w:r>
      <w:r>
        <w:rPr>
          <w:spacing w:val="-4"/>
          <w:sz w:val="22"/>
        </w:rPr>
        <w:t> </w:t>
      </w:r>
      <w:r>
        <w:rPr>
          <w:sz w:val="22"/>
        </w:rPr>
        <w:t>TCVN</w:t>
      </w:r>
      <w:r>
        <w:rPr>
          <w:spacing w:val="-3"/>
          <w:sz w:val="22"/>
        </w:rPr>
        <w:t> </w:t>
      </w:r>
      <w:r>
        <w:rPr>
          <w:spacing w:val="-2"/>
          <w:sz w:val="22"/>
        </w:rPr>
        <w:t>5718.</w:t>
      </w:r>
    </w:p>
    <w:p>
      <w:pPr>
        <w:pStyle w:val="BodyText"/>
        <w:spacing w:before="75"/>
      </w:pPr>
    </w:p>
    <w:p>
      <w:pPr>
        <w:pStyle w:val="Heading1"/>
        <w:numPr>
          <w:ilvl w:val="0"/>
          <w:numId w:val="2"/>
        </w:numPr>
        <w:tabs>
          <w:tab w:pos="839" w:val="left" w:leader="none"/>
        </w:tabs>
        <w:spacing w:line="240" w:lineRule="auto" w:before="0" w:after="0"/>
        <w:ind w:left="839" w:right="0" w:hanging="720"/>
        <w:jc w:val="left"/>
      </w:pPr>
      <w:bookmarkStart w:name="_bookmark5" w:id="6"/>
      <w:bookmarkEnd w:id="6"/>
      <w:r>
        <w:rPr>
          <w:b w:val="0"/>
        </w:rPr>
      </w:r>
      <w:r>
        <w:rPr/>
        <w:t>Yêu</w:t>
      </w:r>
      <w:r>
        <w:rPr>
          <w:spacing w:val="-1"/>
        </w:rPr>
        <w:t> </w:t>
      </w:r>
      <w:r>
        <w:rPr/>
        <w:t>cầu</w:t>
      </w:r>
      <w:r>
        <w:rPr>
          <w:spacing w:val="-1"/>
        </w:rPr>
        <w:t> </w:t>
      </w:r>
      <w:r>
        <w:rPr/>
        <w:t>thiết</w:t>
      </w:r>
      <w:r>
        <w:rPr>
          <w:spacing w:val="-1"/>
        </w:rPr>
        <w:t> </w:t>
      </w:r>
      <w:r>
        <w:rPr/>
        <w:t>kế</w:t>
      </w:r>
      <w:r>
        <w:rPr>
          <w:spacing w:val="-1"/>
        </w:rPr>
        <w:t> </w:t>
      </w:r>
      <w:r>
        <w:rPr/>
        <w:t>kết</w:t>
      </w:r>
      <w:r>
        <w:rPr>
          <w:spacing w:val="-1"/>
        </w:rPr>
        <w:t> </w:t>
      </w:r>
      <w:r>
        <w:rPr>
          <w:spacing w:val="-5"/>
        </w:rPr>
        <w:t>cấu</w:t>
      </w:r>
    </w:p>
    <w:p>
      <w:pPr>
        <w:pStyle w:val="BodyText"/>
        <w:spacing w:before="67"/>
        <w:rPr>
          <w:b/>
          <w:sz w:val="24"/>
        </w:rPr>
      </w:pPr>
    </w:p>
    <w:p>
      <w:pPr>
        <w:pStyle w:val="ListParagraph"/>
        <w:numPr>
          <w:ilvl w:val="1"/>
          <w:numId w:val="2"/>
        </w:numPr>
        <w:tabs>
          <w:tab w:pos="838" w:val="left" w:leader="none"/>
        </w:tabs>
        <w:spacing w:line="340" w:lineRule="auto" w:before="0" w:after="0"/>
        <w:ind w:left="119" w:right="572" w:firstLine="0"/>
        <w:jc w:val="both"/>
        <w:rPr>
          <w:sz w:val="22"/>
        </w:rPr>
      </w:pPr>
      <w:r>
        <w:rPr>
          <w:sz w:val="22"/>
        </w:rPr>
        <w:t>Cần tính toán</w:t>
      </w:r>
      <w:r>
        <w:rPr>
          <w:spacing w:val="-1"/>
          <w:sz w:val="22"/>
        </w:rPr>
        <w:t> </w:t>
      </w:r>
      <w:r>
        <w:rPr>
          <w:sz w:val="22"/>
        </w:rPr>
        <w:t>thiết kế kết cấu an toàn, bền vững, chịu được các tải trọng</w:t>
      </w:r>
      <w:r>
        <w:rPr>
          <w:spacing w:val="-1"/>
          <w:sz w:val="22"/>
        </w:rPr>
        <w:t> </w:t>
      </w:r>
      <w:r>
        <w:rPr>
          <w:sz w:val="22"/>
        </w:rPr>
        <w:t>và tổ hợp tải trọng bất lợi</w:t>
      </w:r>
      <w:r>
        <w:rPr>
          <w:spacing w:val="-1"/>
          <w:sz w:val="22"/>
        </w:rPr>
        <w:t> </w:t>
      </w:r>
      <w:r>
        <w:rPr>
          <w:sz w:val="22"/>
        </w:rPr>
        <w:t>nhất tác</w:t>
      </w:r>
      <w:r>
        <w:rPr>
          <w:spacing w:val="-1"/>
          <w:sz w:val="22"/>
        </w:rPr>
        <w:t> </w:t>
      </w:r>
      <w:r>
        <w:rPr>
          <w:sz w:val="22"/>
        </w:rPr>
        <w:t>động</w:t>
      </w:r>
      <w:r>
        <w:rPr>
          <w:spacing w:val="-1"/>
          <w:sz w:val="22"/>
        </w:rPr>
        <w:t> </w:t>
      </w:r>
      <w:r>
        <w:rPr>
          <w:sz w:val="22"/>
        </w:rPr>
        <w:t>lên</w:t>
      </w:r>
      <w:r>
        <w:rPr>
          <w:spacing w:val="-1"/>
          <w:sz w:val="22"/>
        </w:rPr>
        <w:t> </w:t>
      </w:r>
      <w:r>
        <w:rPr>
          <w:sz w:val="22"/>
        </w:rPr>
        <w:t>chúng, kể</w:t>
      </w:r>
      <w:r>
        <w:rPr>
          <w:spacing w:val="-1"/>
          <w:sz w:val="22"/>
        </w:rPr>
        <w:t> </w:t>
      </w:r>
      <w:r>
        <w:rPr>
          <w:sz w:val="22"/>
        </w:rPr>
        <w:t>cả</w:t>
      </w:r>
      <w:r>
        <w:rPr>
          <w:spacing w:val="-2"/>
          <w:sz w:val="22"/>
        </w:rPr>
        <w:t> </w:t>
      </w:r>
      <w:r>
        <w:rPr>
          <w:sz w:val="22"/>
        </w:rPr>
        <w:t>tải</w:t>
      </w:r>
      <w:r>
        <w:rPr>
          <w:spacing w:val="-2"/>
          <w:sz w:val="22"/>
        </w:rPr>
        <w:t> </w:t>
      </w:r>
      <w:r>
        <w:rPr>
          <w:sz w:val="22"/>
        </w:rPr>
        <w:t>trọng</w:t>
      </w:r>
      <w:r>
        <w:rPr>
          <w:spacing w:val="-1"/>
          <w:sz w:val="22"/>
        </w:rPr>
        <w:t> </w:t>
      </w:r>
      <w:r>
        <w:rPr>
          <w:sz w:val="22"/>
        </w:rPr>
        <w:t>theo</w:t>
      </w:r>
      <w:r>
        <w:rPr>
          <w:spacing w:val="-1"/>
          <w:sz w:val="22"/>
        </w:rPr>
        <w:t> </w:t>
      </w:r>
      <w:r>
        <w:rPr>
          <w:sz w:val="22"/>
        </w:rPr>
        <w:t>thời</w:t>
      </w:r>
      <w:r>
        <w:rPr>
          <w:spacing w:val="-1"/>
          <w:sz w:val="22"/>
        </w:rPr>
        <w:t> </w:t>
      </w:r>
      <w:r>
        <w:rPr>
          <w:sz w:val="22"/>
        </w:rPr>
        <w:t>gian, các</w:t>
      </w:r>
      <w:r>
        <w:rPr>
          <w:spacing w:val="-1"/>
          <w:sz w:val="22"/>
        </w:rPr>
        <w:t> </w:t>
      </w:r>
      <w:r>
        <w:rPr>
          <w:sz w:val="22"/>
        </w:rPr>
        <w:t>tải</w:t>
      </w:r>
      <w:r>
        <w:rPr>
          <w:spacing w:val="-2"/>
          <w:sz w:val="22"/>
        </w:rPr>
        <w:t> </w:t>
      </w:r>
      <w:r>
        <w:rPr>
          <w:sz w:val="22"/>
        </w:rPr>
        <w:t>trọng</w:t>
      </w:r>
      <w:r>
        <w:rPr>
          <w:spacing w:val="-1"/>
          <w:sz w:val="22"/>
        </w:rPr>
        <w:t> </w:t>
      </w:r>
      <w:r>
        <w:rPr>
          <w:sz w:val="22"/>
        </w:rPr>
        <w:t>liên</w:t>
      </w:r>
      <w:r>
        <w:rPr>
          <w:spacing w:val="-1"/>
          <w:sz w:val="22"/>
        </w:rPr>
        <w:t> </w:t>
      </w:r>
      <w:r>
        <w:rPr>
          <w:sz w:val="22"/>
        </w:rPr>
        <w:t>quan</w:t>
      </w:r>
      <w:r>
        <w:rPr>
          <w:spacing w:val="-1"/>
          <w:sz w:val="22"/>
        </w:rPr>
        <w:t> </w:t>
      </w:r>
      <w:r>
        <w:rPr>
          <w:sz w:val="22"/>
        </w:rPr>
        <w:t>đến</w:t>
      </w:r>
      <w:r>
        <w:rPr>
          <w:spacing w:val="-1"/>
          <w:sz w:val="22"/>
        </w:rPr>
        <w:t> </w:t>
      </w:r>
      <w:r>
        <w:rPr>
          <w:sz w:val="22"/>
        </w:rPr>
        <w:t>điều</w:t>
      </w:r>
      <w:r>
        <w:rPr>
          <w:spacing w:val="-1"/>
          <w:sz w:val="22"/>
        </w:rPr>
        <w:t> </w:t>
      </w:r>
      <w:r>
        <w:rPr>
          <w:sz w:val="22"/>
        </w:rPr>
        <w:t>kiện</w:t>
      </w:r>
      <w:r>
        <w:rPr>
          <w:spacing w:val="-1"/>
          <w:sz w:val="22"/>
        </w:rPr>
        <w:t> </w:t>
      </w:r>
      <w:r>
        <w:rPr>
          <w:sz w:val="22"/>
        </w:rPr>
        <w:t>tự</w:t>
      </w:r>
      <w:r>
        <w:rPr>
          <w:spacing w:val="-2"/>
          <w:sz w:val="22"/>
        </w:rPr>
        <w:t> </w:t>
      </w:r>
      <w:r>
        <w:rPr>
          <w:sz w:val="22"/>
        </w:rPr>
        <w:t>nhiên của Việt Nam (gió bão, động đất, sét, ngập lụt).</w:t>
      </w:r>
    </w:p>
    <w:p>
      <w:pPr>
        <w:spacing w:before="161"/>
        <w:ind w:left="119" w:right="0" w:firstLine="0"/>
        <w:jc w:val="left"/>
        <w:rPr>
          <w:sz w:val="18"/>
        </w:rPr>
      </w:pPr>
      <w:r>
        <w:rPr>
          <w:sz w:val="18"/>
        </w:rPr>
        <w:t>CHÚ</w:t>
      </w:r>
      <w:r>
        <w:rPr>
          <w:spacing w:val="-4"/>
          <w:sz w:val="18"/>
        </w:rPr>
        <w:t> </w:t>
      </w:r>
      <w:r>
        <w:rPr>
          <w:sz w:val="18"/>
        </w:rPr>
        <w:t>THÍCH:</w:t>
      </w:r>
      <w:r>
        <w:rPr>
          <w:spacing w:val="-1"/>
          <w:sz w:val="18"/>
        </w:rPr>
        <w:t> </w:t>
      </w:r>
      <w:r>
        <w:rPr>
          <w:sz w:val="18"/>
        </w:rPr>
        <w:t>Các số</w:t>
      </w:r>
      <w:r>
        <w:rPr>
          <w:spacing w:val="-3"/>
          <w:sz w:val="18"/>
        </w:rPr>
        <w:t> </w:t>
      </w:r>
      <w:r>
        <w:rPr>
          <w:sz w:val="18"/>
        </w:rPr>
        <w:t>liệu</w:t>
      </w:r>
      <w:r>
        <w:rPr>
          <w:spacing w:val="-1"/>
          <w:sz w:val="18"/>
        </w:rPr>
        <w:t> </w:t>
      </w:r>
      <w:r>
        <w:rPr>
          <w:sz w:val="18"/>
        </w:rPr>
        <w:t>liên</w:t>
      </w:r>
      <w:r>
        <w:rPr>
          <w:spacing w:val="-3"/>
          <w:sz w:val="18"/>
        </w:rPr>
        <w:t> </w:t>
      </w:r>
      <w:r>
        <w:rPr>
          <w:sz w:val="18"/>
        </w:rPr>
        <w:t>quan</w:t>
      </w:r>
      <w:r>
        <w:rPr>
          <w:spacing w:val="-3"/>
          <w:sz w:val="18"/>
        </w:rPr>
        <w:t> </w:t>
      </w:r>
      <w:r>
        <w:rPr>
          <w:sz w:val="18"/>
        </w:rPr>
        <w:t>đến</w:t>
      </w:r>
      <w:r>
        <w:rPr>
          <w:spacing w:val="-3"/>
          <w:sz w:val="18"/>
        </w:rPr>
        <w:t> </w:t>
      </w:r>
      <w:r>
        <w:rPr>
          <w:sz w:val="18"/>
        </w:rPr>
        <w:t>điều</w:t>
      </w:r>
      <w:r>
        <w:rPr>
          <w:spacing w:val="-1"/>
          <w:sz w:val="18"/>
        </w:rPr>
        <w:t> </w:t>
      </w:r>
      <w:r>
        <w:rPr>
          <w:sz w:val="18"/>
        </w:rPr>
        <w:t>kiện</w:t>
      </w:r>
      <w:r>
        <w:rPr>
          <w:spacing w:val="-1"/>
          <w:sz w:val="18"/>
        </w:rPr>
        <w:t> </w:t>
      </w:r>
      <w:r>
        <w:rPr>
          <w:sz w:val="18"/>
        </w:rPr>
        <w:t>tự</w:t>
      </w:r>
      <w:r>
        <w:rPr>
          <w:spacing w:val="-5"/>
          <w:sz w:val="18"/>
        </w:rPr>
        <w:t> </w:t>
      </w:r>
      <w:r>
        <w:rPr>
          <w:sz w:val="18"/>
        </w:rPr>
        <w:t>nhiên</w:t>
      </w:r>
      <w:r>
        <w:rPr>
          <w:spacing w:val="-1"/>
          <w:sz w:val="18"/>
        </w:rPr>
        <w:t> </w:t>
      </w:r>
      <w:r>
        <w:rPr>
          <w:sz w:val="18"/>
        </w:rPr>
        <w:t>của</w:t>
      </w:r>
      <w:r>
        <w:rPr>
          <w:spacing w:val="-1"/>
          <w:sz w:val="18"/>
        </w:rPr>
        <w:t> </w:t>
      </w:r>
      <w:r>
        <w:rPr>
          <w:sz w:val="18"/>
        </w:rPr>
        <w:t>Việt</w:t>
      </w:r>
      <w:r>
        <w:rPr>
          <w:spacing w:val="-3"/>
          <w:sz w:val="18"/>
        </w:rPr>
        <w:t> </w:t>
      </w:r>
      <w:r>
        <w:rPr>
          <w:sz w:val="18"/>
        </w:rPr>
        <w:t>Nam</w:t>
      </w:r>
      <w:r>
        <w:rPr>
          <w:spacing w:val="-2"/>
          <w:sz w:val="18"/>
        </w:rPr>
        <w:t> </w:t>
      </w:r>
      <w:r>
        <w:rPr>
          <w:sz w:val="18"/>
        </w:rPr>
        <w:t>được lấy theo</w:t>
      </w:r>
      <w:r>
        <w:rPr>
          <w:spacing w:val="-3"/>
          <w:sz w:val="18"/>
        </w:rPr>
        <w:t> </w:t>
      </w:r>
      <w:r>
        <w:rPr>
          <w:sz w:val="18"/>
        </w:rPr>
        <w:t>quy định</w:t>
      </w:r>
      <w:r>
        <w:rPr>
          <w:spacing w:val="-1"/>
          <w:sz w:val="18"/>
        </w:rPr>
        <w:t> </w:t>
      </w:r>
      <w:r>
        <w:rPr>
          <w:spacing w:val="-2"/>
          <w:sz w:val="18"/>
        </w:rPr>
        <w:t>[10].</w:t>
      </w:r>
    </w:p>
    <w:p>
      <w:pPr>
        <w:pStyle w:val="BodyText"/>
        <w:spacing w:before="28"/>
        <w:rPr>
          <w:sz w:val="18"/>
        </w:rPr>
      </w:pPr>
    </w:p>
    <w:p>
      <w:pPr>
        <w:pStyle w:val="ListParagraph"/>
        <w:numPr>
          <w:ilvl w:val="1"/>
          <w:numId w:val="2"/>
        </w:numPr>
        <w:tabs>
          <w:tab w:pos="839" w:val="left" w:leader="none"/>
        </w:tabs>
        <w:spacing w:line="340" w:lineRule="auto" w:before="0" w:after="0"/>
        <w:ind w:left="119" w:right="573" w:firstLine="0"/>
        <w:jc w:val="left"/>
        <w:rPr>
          <w:sz w:val="22"/>
        </w:rPr>
      </w:pPr>
      <w:r>
        <w:rPr>
          <w:sz w:val="22"/>
        </w:rPr>
        <w:t>Hệ kết cấu có sơ đồ làm việc rõ ràng, dễ kiểm soát, khuyến khích thống nhất hoá và điển hình hoá kết cấu chịu lực cũng như bao che nhưng vẫn đảm bảo sự linh hoạt và đa dạng của kiến trúc.</w:t>
      </w:r>
    </w:p>
    <w:p>
      <w:pPr>
        <w:pStyle w:val="ListParagraph"/>
        <w:numPr>
          <w:ilvl w:val="1"/>
          <w:numId w:val="2"/>
        </w:numPr>
        <w:tabs>
          <w:tab w:pos="839" w:val="left" w:leader="none"/>
        </w:tabs>
        <w:spacing w:line="340" w:lineRule="auto" w:before="122" w:after="0"/>
        <w:ind w:left="119" w:right="570" w:firstLine="0"/>
        <w:jc w:val="left"/>
        <w:rPr>
          <w:sz w:val="22"/>
        </w:rPr>
      </w:pPr>
      <w:r>
        <w:rPr>
          <w:sz w:val="22"/>
        </w:rPr>
        <w:t>Giải pháp kết cấu đáp ứng đầy đủ các chỉ tiêu kinh tế</w:t>
      </w:r>
      <w:r>
        <w:rPr>
          <w:spacing w:val="15"/>
          <w:sz w:val="22"/>
        </w:rPr>
        <w:t> </w:t>
      </w:r>
      <w:r>
        <w:rPr>
          <w:sz w:val="22"/>
        </w:rPr>
        <w:t>- kỹ thuật, phù hợp</w:t>
      </w:r>
      <w:r>
        <w:rPr>
          <w:spacing w:val="14"/>
          <w:sz w:val="22"/>
        </w:rPr>
        <w:t> </w:t>
      </w:r>
      <w:r>
        <w:rPr>
          <w:sz w:val="22"/>
        </w:rPr>
        <w:t>với quy mô, số tầng</w:t>
      </w:r>
      <w:r>
        <w:rPr>
          <w:spacing w:val="40"/>
          <w:sz w:val="22"/>
        </w:rPr>
        <w:t> </w:t>
      </w:r>
      <w:r>
        <w:rPr>
          <w:sz w:val="22"/>
        </w:rPr>
        <w:t>và đảm bảo các không gian, giải pháp kiến trúc.</w:t>
      </w:r>
    </w:p>
    <w:p>
      <w:pPr>
        <w:pStyle w:val="ListParagraph"/>
        <w:numPr>
          <w:ilvl w:val="1"/>
          <w:numId w:val="2"/>
        </w:numPr>
        <w:tabs>
          <w:tab w:pos="839" w:val="left" w:leader="none"/>
        </w:tabs>
        <w:spacing w:line="240" w:lineRule="auto" w:before="121" w:after="0"/>
        <w:ind w:left="839" w:right="0" w:hanging="720"/>
        <w:jc w:val="left"/>
        <w:rPr>
          <w:sz w:val="22"/>
        </w:rPr>
      </w:pPr>
      <w:r>
        <w:rPr>
          <w:sz w:val="22"/>
        </w:rPr>
        <w:t>Thiết</w:t>
      </w:r>
      <w:r>
        <w:rPr>
          <w:spacing w:val="-4"/>
          <w:sz w:val="22"/>
        </w:rPr>
        <w:t> </w:t>
      </w:r>
      <w:r>
        <w:rPr>
          <w:sz w:val="22"/>
        </w:rPr>
        <w:t>kế,</w:t>
      </w:r>
      <w:r>
        <w:rPr>
          <w:spacing w:val="-4"/>
          <w:sz w:val="22"/>
        </w:rPr>
        <w:t> </w:t>
      </w:r>
      <w:r>
        <w:rPr>
          <w:sz w:val="22"/>
        </w:rPr>
        <w:t>tính</w:t>
      </w:r>
      <w:r>
        <w:rPr>
          <w:spacing w:val="-5"/>
          <w:sz w:val="22"/>
        </w:rPr>
        <w:t> </w:t>
      </w:r>
      <w:r>
        <w:rPr>
          <w:sz w:val="22"/>
        </w:rPr>
        <w:t>toán</w:t>
      </w:r>
      <w:r>
        <w:rPr>
          <w:spacing w:val="-5"/>
          <w:sz w:val="22"/>
        </w:rPr>
        <w:t> </w:t>
      </w:r>
      <w:r>
        <w:rPr>
          <w:sz w:val="22"/>
        </w:rPr>
        <w:t>chống</w:t>
      </w:r>
      <w:r>
        <w:rPr>
          <w:spacing w:val="-5"/>
          <w:sz w:val="22"/>
        </w:rPr>
        <w:t> </w:t>
      </w:r>
      <w:r>
        <w:rPr>
          <w:sz w:val="22"/>
        </w:rPr>
        <w:t>động</w:t>
      </w:r>
      <w:r>
        <w:rPr>
          <w:spacing w:val="-3"/>
          <w:sz w:val="22"/>
        </w:rPr>
        <w:t> </w:t>
      </w:r>
      <w:r>
        <w:rPr>
          <w:sz w:val="22"/>
        </w:rPr>
        <w:t>đất cần</w:t>
      </w:r>
      <w:r>
        <w:rPr>
          <w:spacing w:val="-5"/>
          <w:sz w:val="22"/>
        </w:rPr>
        <w:t> </w:t>
      </w:r>
      <w:r>
        <w:rPr>
          <w:sz w:val="22"/>
        </w:rPr>
        <w:t>phù</w:t>
      </w:r>
      <w:r>
        <w:rPr>
          <w:spacing w:val="-5"/>
          <w:sz w:val="22"/>
        </w:rPr>
        <w:t> </w:t>
      </w:r>
      <w:r>
        <w:rPr>
          <w:sz w:val="22"/>
        </w:rPr>
        <w:t>hợp</w:t>
      </w:r>
      <w:r>
        <w:rPr>
          <w:spacing w:val="-3"/>
          <w:sz w:val="22"/>
        </w:rPr>
        <w:t> </w:t>
      </w:r>
      <w:r>
        <w:rPr>
          <w:sz w:val="22"/>
        </w:rPr>
        <w:t>quy</w:t>
      </w:r>
      <w:r>
        <w:rPr>
          <w:spacing w:val="-3"/>
          <w:sz w:val="22"/>
        </w:rPr>
        <w:t> </w:t>
      </w:r>
      <w:r>
        <w:rPr>
          <w:sz w:val="22"/>
        </w:rPr>
        <w:t>định</w:t>
      </w:r>
      <w:r>
        <w:rPr>
          <w:spacing w:val="-3"/>
          <w:sz w:val="22"/>
        </w:rPr>
        <w:t> </w:t>
      </w:r>
      <w:r>
        <w:rPr>
          <w:sz w:val="22"/>
        </w:rPr>
        <w:t>trong</w:t>
      </w:r>
      <w:r>
        <w:rPr>
          <w:spacing w:val="-3"/>
          <w:sz w:val="22"/>
        </w:rPr>
        <w:t> </w:t>
      </w:r>
      <w:r>
        <w:rPr>
          <w:sz w:val="22"/>
        </w:rPr>
        <w:t>TCVN</w:t>
      </w:r>
      <w:r>
        <w:rPr>
          <w:spacing w:val="-2"/>
          <w:sz w:val="22"/>
        </w:rPr>
        <w:t> 9386.</w:t>
      </w:r>
    </w:p>
    <w:p>
      <w:pPr>
        <w:pStyle w:val="ListParagraph"/>
        <w:numPr>
          <w:ilvl w:val="1"/>
          <w:numId w:val="2"/>
        </w:numPr>
        <w:tabs>
          <w:tab w:pos="838" w:val="left" w:leader="none"/>
        </w:tabs>
        <w:spacing w:line="340" w:lineRule="auto" w:before="227" w:after="0"/>
        <w:ind w:left="119" w:right="570" w:firstLine="0"/>
        <w:jc w:val="both"/>
        <w:rPr>
          <w:sz w:val="22"/>
        </w:rPr>
      </w:pPr>
      <w:r>
        <w:rPr>
          <w:sz w:val="22"/>
        </w:rPr>
        <w:t>Tuổi thọ thiết kế của công trình phải được nêu rõ trong hồ sơ thiết kế và các hồ sơ khác của công trình</w:t>
      </w:r>
      <w:r>
        <w:rPr>
          <w:spacing w:val="-3"/>
          <w:sz w:val="22"/>
        </w:rPr>
        <w:t> </w:t>
      </w:r>
      <w:r>
        <w:rPr>
          <w:sz w:val="22"/>
        </w:rPr>
        <w:t>theo quy định</w:t>
      </w:r>
      <w:r>
        <w:rPr>
          <w:spacing w:val="-3"/>
          <w:sz w:val="22"/>
        </w:rPr>
        <w:t> </w:t>
      </w:r>
      <w:r>
        <w:rPr>
          <w:sz w:val="22"/>
        </w:rPr>
        <w:t>của pháp</w:t>
      </w:r>
      <w:r>
        <w:rPr>
          <w:spacing w:val="-1"/>
          <w:sz w:val="22"/>
        </w:rPr>
        <w:t> </w:t>
      </w:r>
      <w:r>
        <w:rPr>
          <w:sz w:val="22"/>
        </w:rPr>
        <w:t>luật. Đến</w:t>
      </w:r>
      <w:r>
        <w:rPr>
          <w:spacing w:val="-1"/>
          <w:sz w:val="22"/>
        </w:rPr>
        <w:t> </w:t>
      </w:r>
      <w:r>
        <w:rPr>
          <w:sz w:val="22"/>
        </w:rPr>
        <w:t>thời</w:t>
      </w:r>
      <w:r>
        <w:rPr>
          <w:spacing w:val="-1"/>
          <w:sz w:val="22"/>
        </w:rPr>
        <w:t> </w:t>
      </w:r>
      <w:r>
        <w:rPr>
          <w:sz w:val="22"/>
        </w:rPr>
        <w:t>hạn sử dụng</w:t>
      </w:r>
      <w:r>
        <w:rPr>
          <w:spacing w:val="-3"/>
          <w:sz w:val="22"/>
        </w:rPr>
        <w:t> </w:t>
      </w:r>
      <w:r>
        <w:rPr>
          <w:sz w:val="22"/>
        </w:rPr>
        <w:t>theo</w:t>
      </w:r>
      <w:r>
        <w:rPr>
          <w:spacing w:val="-1"/>
          <w:sz w:val="22"/>
        </w:rPr>
        <w:t> </w:t>
      </w:r>
      <w:r>
        <w:rPr>
          <w:sz w:val="22"/>
        </w:rPr>
        <w:t>thiết kế của</w:t>
      </w:r>
      <w:r>
        <w:rPr>
          <w:spacing w:val="-1"/>
          <w:sz w:val="22"/>
        </w:rPr>
        <w:t> </w:t>
      </w:r>
      <w:r>
        <w:rPr>
          <w:sz w:val="22"/>
        </w:rPr>
        <w:t>công</w:t>
      </w:r>
      <w:r>
        <w:rPr>
          <w:spacing w:val="-1"/>
          <w:sz w:val="22"/>
        </w:rPr>
        <w:t> </w:t>
      </w:r>
      <w:r>
        <w:rPr>
          <w:sz w:val="22"/>
        </w:rPr>
        <w:t>trình</w:t>
      </w:r>
      <w:r>
        <w:rPr>
          <w:spacing w:val="-1"/>
          <w:sz w:val="22"/>
        </w:rPr>
        <w:t> </w:t>
      </w:r>
      <w:r>
        <w:rPr>
          <w:sz w:val="22"/>
        </w:rPr>
        <w:t>(tuổi</w:t>
      </w:r>
      <w:r>
        <w:rPr>
          <w:spacing w:val="-1"/>
          <w:sz w:val="22"/>
        </w:rPr>
        <w:t> </w:t>
      </w:r>
      <w:r>
        <w:rPr>
          <w:sz w:val="22"/>
        </w:rPr>
        <w:t>thọ</w:t>
      </w:r>
      <w:r>
        <w:rPr>
          <w:spacing w:val="-1"/>
          <w:sz w:val="22"/>
        </w:rPr>
        <w:t> </w:t>
      </w:r>
      <w:r>
        <w:rPr>
          <w:sz w:val="22"/>
        </w:rPr>
        <w:t>thiết kế), chủ đầu tư/người quyết định đầu tư cần có thông báo và tiến hành kiểm định, đánh giá chất lượng của công trình để có biện pháp can thiệp kéo dài thời hạn sử dụng hoặc có biện pháp xử lý khác theo quy định của pháp luật.</w:t>
      </w:r>
    </w:p>
    <w:p>
      <w:pPr>
        <w:spacing w:after="0" w:line="340" w:lineRule="auto"/>
        <w:jc w:val="both"/>
        <w:rPr>
          <w:sz w:val="22"/>
        </w:rPr>
        <w:sectPr>
          <w:pgSz w:w="11910" w:h="16850"/>
          <w:pgMar w:header="728" w:footer="1017" w:top="980" w:bottom="1200" w:left="560" w:right="560"/>
        </w:sectPr>
      </w:pPr>
    </w:p>
    <w:p>
      <w:pPr>
        <w:pStyle w:val="ListParagraph"/>
        <w:numPr>
          <w:ilvl w:val="1"/>
          <w:numId w:val="2"/>
        </w:numPr>
        <w:tabs>
          <w:tab w:pos="1292" w:val="left" w:leader="none"/>
        </w:tabs>
        <w:spacing w:line="340" w:lineRule="auto" w:before="218" w:after="0"/>
        <w:ind w:left="573" w:right="118" w:firstLine="0"/>
        <w:jc w:val="both"/>
        <w:rPr>
          <w:sz w:val="22"/>
        </w:rPr>
      </w:pPr>
      <w:r>
        <w:rPr>
          <w:sz w:val="22"/>
        </w:rPr>
        <w:t>Vật liệu sử dụng phải đảm bảo bảo yêu cầu phòng cháy, cách âm, cách nhiệt và độ bền lâu trước tác động của khí hậu, xâm thực của môi trường xung quanh, của các tác nhân sinh học và tác nhân có hại khác đảm bảo cho kết cấu công trình có khả năng chịu lực và khả năng sử dụng bình thường mà không phải sửa chữa lớn trong suốt thời hạn sử dụng (tuổi thọ thiết kế) công trình.</w:t>
      </w:r>
    </w:p>
    <w:p>
      <w:pPr>
        <w:pStyle w:val="ListParagraph"/>
        <w:numPr>
          <w:ilvl w:val="1"/>
          <w:numId w:val="2"/>
        </w:numPr>
        <w:tabs>
          <w:tab w:pos="1292" w:val="left" w:leader="none"/>
        </w:tabs>
        <w:spacing w:line="240" w:lineRule="auto" w:before="123" w:after="0"/>
        <w:ind w:left="1292" w:right="0" w:hanging="719"/>
        <w:jc w:val="both"/>
        <w:rPr>
          <w:sz w:val="22"/>
        </w:rPr>
      </w:pPr>
      <w:r>
        <w:rPr>
          <w:sz w:val="22"/>
        </w:rPr>
        <w:t>Khuyến</w:t>
      </w:r>
      <w:r>
        <w:rPr>
          <w:spacing w:val="-6"/>
          <w:sz w:val="22"/>
        </w:rPr>
        <w:t> </w:t>
      </w:r>
      <w:r>
        <w:rPr>
          <w:sz w:val="22"/>
        </w:rPr>
        <w:t>khích</w:t>
      </w:r>
      <w:r>
        <w:rPr>
          <w:spacing w:val="-5"/>
          <w:sz w:val="22"/>
        </w:rPr>
        <w:t> </w:t>
      </w:r>
      <w:r>
        <w:rPr>
          <w:sz w:val="22"/>
        </w:rPr>
        <w:t>sử</w:t>
      </w:r>
      <w:r>
        <w:rPr>
          <w:spacing w:val="-2"/>
          <w:sz w:val="22"/>
        </w:rPr>
        <w:t> </w:t>
      </w:r>
      <w:r>
        <w:rPr>
          <w:sz w:val="22"/>
        </w:rPr>
        <w:t>dụng</w:t>
      </w:r>
      <w:r>
        <w:rPr>
          <w:spacing w:val="-5"/>
          <w:sz w:val="22"/>
        </w:rPr>
        <w:t> </w:t>
      </w:r>
      <w:r>
        <w:rPr>
          <w:sz w:val="22"/>
        </w:rPr>
        <w:t>vật</w:t>
      </w:r>
      <w:r>
        <w:rPr>
          <w:spacing w:val="-2"/>
          <w:sz w:val="22"/>
        </w:rPr>
        <w:t> </w:t>
      </w:r>
      <w:r>
        <w:rPr>
          <w:sz w:val="22"/>
        </w:rPr>
        <w:t>liệu</w:t>
      </w:r>
      <w:r>
        <w:rPr>
          <w:spacing w:val="-3"/>
          <w:sz w:val="22"/>
        </w:rPr>
        <w:t> </w:t>
      </w:r>
      <w:r>
        <w:rPr>
          <w:sz w:val="22"/>
        </w:rPr>
        <w:t>tái</w:t>
      </w:r>
      <w:r>
        <w:rPr>
          <w:spacing w:val="-6"/>
          <w:sz w:val="22"/>
        </w:rPr>
        <w:t> </w:t>
      </w:r>
      <w:r>
        <w:rPr>
          <w:sz w:val="22"/>
        </w:rPr>
        <w:t>chế,</w:t>
      </w:r>
      <w:r>
        <w:rPr>
          <w:spacing w:val="-4"/>
          <w:sz w:val="22"/>
        </w:rPr>
        <w:t> </w:t>
      </w:r>
      <w:r>
        <w:rPr>
          <w:sz w:val="22"/>
        </w:rPr>
        <w:t>vật</w:t>
      </w:r>
      <w:r>
        <w:rPr>
          <w:spacing w:val="-2"/>
          <w:sz w:val="22"/>
        </w:rPr>
        <w:t> </w:t>
      </w:r>
      <w:r>
        <w:rPr>
          <w:sz w:val="22"/>
        </w:rPr>
        <w:t>liệu</w:t>
      </w:r>
      <w:r>
        <w:rPr>
          <w:spacing w:val="-3"/>
          <w:sz w:val="22"/>
        </w:rPr>
        <w:t> </w:t>
      </w:r>
      <w:r>
        <w:rPr>
          <w:sz w:val="22"/>
        </w:rPr>
        <w:t>thân</w:t>
      </w:r>
      <w:r>
        <w:rPr>
          <w:spacing w:val="-3"/>
          <w:sz w:val="22"/>
        </w:rPr>
        <w:t> </w:t>
      </w:r>
      <w:r>
        <w:rPr>
          <w:sz w:val="22"/>
        </w:rPr>
        <w:t>thiện</w:t>
      </w:r>
      <w:r>
        <w:rPr>
          <w:spacing w:val="-3"/>
          <w:sz w:val="22"/>
        </w:rPr>
        <w:t> </w:t>
      </w:r>
      <w:r>
        <w:rPr>
          <w:sz w:val="22"/>
        </w:rPr>
        <w:t>với</w:t>
      </w:r>
      <w:r>
        <w:rPr>
          <w:spacing w:val="-6"/>
          <w:sz w:val="22"/>
        </w:rPr>
        <w:t> </w:t>
      </w:r>
      <w:r>
        <w:rPr>
          <w:sz w:val="22"/>
        </w:rPr>
        <w:t>môi</w:t>
      </w:r>
      <w:r>
        <w:rPr>
          <w:spacing w:val="-6"/>
          <w:sz w:val="22"/>
        </w:rPr>
        <w:t> </w:t>
      </w:r>
      <w:r>
        <w:rPr>
          <w:sz w:val="22"/>
        </w:rPr>
        <w:t>trường</w:t>
      </w:r>
      <w:r>
        <w:rPr>
          <w:spacing w:val="-5"/>
          <w:sz w:val="22"/>
        </w:rPr>
        <w:t> </w:t>
      </w:r>
      <w:r>
        <w:rPr>
          <w:sz w:val="22"/>
        </w:rPr>
        <w:t>và</w:t>
      </w:r>
      <w:r>
        <w:rPr>
          <w:spacing w:val="-3"/>
          <w:sz w:val="22"/>
        </w:rPr>
        <w:t> </w:t>
      </w:r>
      <w:r>
        <w:rPr>
          <w:sz w:val="22"/>
        </w:rPr>
        <w:t>vật</w:t>
      </w:r>
      <w:r>
        <w:rPr>
          <w:spacing w:val="-3"/>
          <w:sz w:val="22"/>
        </w:rPr>
        <w:t> </w:t>
      </w:r>
      <w:r>
        <w:rPr>
          <w:sz w:val="22"/>
        </w:rPr>
        <w:t>liệu</w:t>
      </w:r>
      <w:r>
        <w:rPr>
          <w:spacing w:val="-3"/>
          <w:sz w:val="22"/>
        </w:rPr>
        <w:t> </w:t>
      </w:r>
      <w:r>
        <w:rPr>
          <w:sz w:val="22"/>
        </w:rPr>
        <w:t>địa</w:t>
      </w:r>
      <w:r>
        <w:rPr>
          <w:spacing w:val="-3"/>
          <w:sz w:val="22"/>
        </w:rPr>
        <w:t> </w:t>
      </w:r>
      <w:r>
        <w:rPr>
          <w:spacing w:val="-2"/>
          <w:sz w:val="22"/>
        </w:rPr>
        <w:t>phương.</w:t>
      </w:r>
    </w:p>
    <w:p>
      <w:pPr>
        <w:pStyle w:val="BodyText"/>
        <w:spacing w:before="75"/>
      </w:pPr>
    </w:p>
    <w:p>
      <w:pPr>
        <w:pStyle w:val="Heading1"/>
        <w:numPr>
          <w:ilvl w:val="0"/>
          <w:numId w:val="2"/>
        </w:numPr>
        <w:tabs>
          <w:tab w:pos="1292" w:val="left" w:leader="none"/>
        </w:tabs>
        <w:spacing w:line="240" w:lineRule="auto" w:before="0" w:after="0"/>
        <w:ind w:left="1292" w:right="0" w:hanging="719"/>
        <w:jc w:val="both"/>
      </w:pPr>
      <w:bookmarkStart w:name="_bookmark6" w:id="7"/>
      <w:bookmarkEnd w:id="7"/>
      <w:r>
        <w:rPr>
          <w:b w:val="0"/>
        </w:rPr>
      </w:r>
      <w:r>
        <w:rPr/>
        <w:t>Yêu</w:t>
      </w:r>
      <w:r>
        <w:rPr>
          <w:spacing w:val="-1"/>
        </w:rPr>
        <w:t> </w:t>
      </w:r>
      <w:r>
        <w:rPr/>
        <w:t>cầu</w:t>
      </w:r>
      <w:r>
        <w:rPr>
          <w:spacing w:val="-1"/>
        </w:rPr>
        <w:t> </w:t>
      </w:r>
      <w:r>
        <w:rPr/>
        <w:t>về</w:t>
      </w:r>
      <w:r>
        <w:rPr>
          <w:spacing w:val="-1"/>
        </w:rPr>
        <w:t> </w:t>
      </w:r>
      <w:r>
        <w:rPr/>
        <w:t>phòng</w:t>
      </w:r>
      <w:r>
        <w:rPr>
          <w:spacing w:val="-1"/>
        </w:rPr>
        <w:t> </w:t>
      </w:r>
      <w:r>
        <w:rPr/>
        <w:t>cháy,</w:t>
      </w:r>
      <w:r>
        <w:rPr>
          <w:spacing w:val="-3"/>
        </w:rPr>
        <w:t> </w:t>
      </w:r>
      <w:r>
        <w:rPr/>
        <w:t>chống </w:t>
      </w:r>
      <w:r>
        <w:rPr>
          <w:spacing w:val="-4"/>
        </w:rPr>
        <w:t>cháy</w:t>
      </w:r>
    </w:p>
    <w:p>
      <w:pPr>
        <w:pStyle w:val="BodyText"/>
        <w:spacing w:before="67"/>
        <w:rPr>
          <w:b/>
          <w:sz w:val="24"/>
        </w:rPr>
      </w:pPr>
    </w:p>
    <w:p>
      <w:pPr>
        <w:pStyle w:val="BodyText"/>
        <w:spacing w:line="340" w:lineRule="auto"/>
        <w:ind w:left="573"/>
      </w:pPr>
      <w:r>
        <w:rPr/>
        <w:t>Thiết kế phòng chống cháy cho công trình khách sạn cần phù hợp với các quy định trong TCVN 2622, </w:t>
      </w:r>
      <w:r>
        <w:rPr>
          <w:color w:val="FF0000"/>
        </w:rPr>
        <w:t>TCVN 3890 </w:t>
      </w:r>
      <w:r>
        <w:rPr/>
        <w:t>và phải tuân theo các quy định hiện hành [12].</w:t>
      </w:r>
    </w:p>
    <w:p>
      <w:pPr>
        <w:pStyle w:val="Heading1"/>
        <w:numPr>
          <w:ilvl w:val="0"/>
          <w:numId w:val="2"/>
        </w:numPr>
        <w:tabs>
          <w:tab w:pos="1292" w:val="left" w:leader="none"/>
        </w:tabs>
        <w:spacing w:line="240" w:lineRule="auto" w:before="224" w:after="0"/>
        <w:ind w:left="1292" w:right="0" w:hanging="719"/>
        <w:jc w:val="both"/>
      </w:pPr>
      <w:bookmarkStart w:name="_bookmark7" w:id="8"/>
      <w:bookmarkEnd w:id="8"/>
      <w:r>
        <w:rPr>
          <w:b w:val="0"/>
        </w:rPr>
      </w:r>
      <w:r>
        <w:rPr/>
        <w:t>Yêu</w:t>
      </w:r>
      <w:r>
        <w:rPr>
          <w:spacing w:val="-1"/>
        </w:rPr>
        <w:t> </w:t>
      </w:r>
      <w:r>
        <w:rPr/>
        <w:t>cầu</w:t>
      </w:r>
      <w:r>
        <w:rPr>
          <w:spacing w:val="-1"/>
        </w:rPr>
        <w:t> </w:t>
      </w:r>
      <w:r>
        <w:rPr/>
        <w:t>về</w:t>
      </w:r>
      <w:r>
        <w:rPr>
          <w:spacing w:val="-2"/>
        </w:rPr>
        <w:t> </w:t>
      </w:r>
      <w:r>
        <w:rPr/>
        <w:t>hệ</w:t>
      </w:r>
      <w:r>
        <w:rPr>
          <w:spacing w:val="-1"/>
        </w:rPr>
        <w:t> </w:t>
      </w:r>
      <w:r>
        <w:rPr/>
        <w:t>thống</w:t>
      </w:r>
      <w:r>
        <w:rPr>
          <w:spacing w:val="-3"/>
        </w:rPr>
        <w:t> </w:t>
      </w:r>
      <w:r>
        <w:rPr/>
        <w:t>kỹ thuật</w:t>
      </w:r>
      <w:r>
        <w:rPr>
          <w:spacing w:val="-1"/>
        </w:rPr>
        <w:t> </w:t>
      </w:r>
      <w:r>
        <w:rPr/>
        <w:t>bên</w:t>
      </w:r>
      <w:r>
        <w:rPr>
          <w:spacing w:val="-1"/>
        </w:rPr>
        <w:t> </w:t>
      </w:r>
      <w:r>
        <w:rPr/>
        <w:t>trong</w:t>
      </w:r>
      <w:r>
        <w:rPr>
          <w:spacing w:val="-1"/>
        </w:rPr>
        <w:t> </w:t>
      </w:r>
      <w:r>
        <w:rPr/>
        <w:t>công</w:t>
      </w:r>
      <w:r>
        <w:rPr>
          <w:spacing w:val="-1"/>
        </w:rPr>
        <w:t> </w:t>
      </w:r>
      <w:r>
        <w:rPr>
          <w:spacing w:val="-2"/>
        </w:rPr>
        <w:t>trình</w:t>
      </w:r>
    </w:p>
    <w:p>
      <w:pPr>
        <w:pStyle w:val="BodyText"/>
        <w:spacing w:before="66"/>
        <w:rPr>
          <w:b/>
          <w:sz w:val="24"/>
        </w:rPr>
      </w:pPr>
    </w:p>
    <w:p>
      <w:pPr>
        <w:pStyle w:val="Heading2"/>
        <w:numPr>
          <w:ilvl w:val="1"/>
          <w:numId w:val="2"/>
        </w:numPr>
        <w:tabs>
          <w:tab w:pos="1292" w:val="left" w:leader="none"/>
        </w:tabs>
        <w:spacing w:line="240" w:lineRule="auto" w:before="0" w:after="0"/>
        <w:ind w:left="1292" w:right="0" w:hanging="719"/>
        <w:jc w:val="both"/>
      </w:pPr>
      <w:bookmarkStart w:name="_bookmark8" w:id="9"/>
      <w:bookmarkEnd w:id="9"/>
      <w:r>
        <w:rPr>
          <w:b w:val="0"/>
        </w:rPr>
      </w:r>
      <w:r>
        <w:rPr/>
        <w:t>Cấp</w:t>
      </w:r>
      <w:r>
        <w:rPr>
          <w:spacing w:val="-3"/>
        </w:rPr>
        <w:t> </w:t>
      </w:r>
      <w:r>
        <w:rPr>
          <w:spacing w:val="-4"/>
        </w:rPr>
        <w:t>nước</w:t>
      </w:r>
    </w:p>
    <w:p>
      <w:pPr>
        <w:pStyle w:val="ListParagraph"/>
        <w:numPr>
          <w:ilvl w:val="2"/>
          <w:numId w:val="2"/>
        </w:numPr>
        <w:tabs>
          <w:tab w:pos="1292" w:val="left" w:leader="none"/>
        </w:tabs>
        <w:spacing w:line="340" w:lineRule="auto" w:before="227" w:after="0"/>
        <w:ind w:left="573" w:right="121" w:firstLine="0"/>
        <w:jc w:val="both"/>
        <w:rPr>
          <w:sz w:val="22"/>
        </w:rPr>
      </w:pPr>
      <w:r>
        <w:rPr>
          <w:sz w:val="22"/>
        </w:rPr>
        <w:t>Hệ thống cấp nước cần liên tục đáp ứng nhu cầu sử dụng, phù hợp với các quy định trong TCVN 4513 và đảm bảo chất lượng vệ sinh theo quy định hiện hành [10].</w:t>
      </w:r>
    </w:p>
    <w:p>
      <w:pPr>
        <w:pStyle w:val="ListParagraph"/>
        <w:numPr>
          <w:ilvl w:val="2"/>
          <w:numId w:val="2"/>
        </w:numPr>
        <w:tabs>
          <w:tab w:pos="1292" w:val="left" w:leader="none"/>
        </w:tabs>
        <w:spacing w:line="240" w:lineRule="auto" w:before="122" w:after="0"/>
        <w:ind w:left="1292" w:right="0" w:hanging="719"/>
        <w:jc w:val="both"/>
        <w:rPr>
          <w:sz w:val="22"/>
        </w:rPr>
      </w:pPr>
      <w:r>
        <w:rPr>
          <w:sz w:val="22"/>
        </w:rPr>
        <w:t>Hệ</w:t>
      </w:r>
      <w:r>
        <w:rPr>
          <w:spacing w:val="-5"/>
          <w:sz w:val="22"/>
        </w:rPr>
        <w:t> </w:t>
      </w:r>
      <w:r>
        <w:rPr>
          <w:sz w:val="22"/>
        </w:rPr>
        <w:t>thống</w:t>
      </w:r>
      <w:r>
        <w:rPr>
          <w:spacing w:val="-4"/>
          <w:sz w:val="22"/>
        </w:rPr>
        <w:t> </w:t>
      </w:r>
      <w:r>
        <w:rPr>
          <w:sz w:val="22"/>
        </w:rPr>
        <w:t>cấp</w:t>
      </w:r>
      <w:r>
        <w:rPr>
          <w:spacing w:val="-2"/>
          <w:sz w:val="22"/>
        </w:rPr>
        <w:t> </w:t>
      </w:r>
      <w:r>
        <w:rPr>
          <w:sz w:val="22"/>
        </w:rPr>
        <w:t>nước</w:t>
      </w:r>
      <w:r>
        <w:rPr>
          <w:spacing w:val="-5"/>
          <w:sz w:val="22"/>
        </w:rPr>
        <w:t> </w:t>
      </w:r>
      <w:r>
        <w:rPr>
          <w:sz w:val="22"/>
        </w:rPr>
        <w:t>chữa</w:t>
      </w:r>
      <w:r>
        <w:rPr>
          <w:spacing w:val="-2"/>
          <w:sz w:val="22"/>
        </w:rPr>
        <w:t> </w:t>
      </w:r>
      <w:r>
        <w:rPr>
          <w:sz w:val="22"/>
        </w:rPr>
        <w:t>cháy</w:t>
      </w:r>
      <w:r>
        <w:rPr>
          <w:spacing w:val="-4"/>
          <w:sz w:val="22"/>
        </w:rPr>
        <w:t> </w:t>
      </w:r>
      <w:r>
        <w:rPr>
          <w:sz w:val="22"/>
        </w:rPr>
        <w:t>cần</w:t>
      </w:r>
      <w:r>
        <w:rPr>
          <w:spacing w:val="-4"/>
          <w:sz w:val="22"/>
        </w:rPr>
        <w:t> </w:t>
      </w:r>
      <w:r>
        <w:rPr>
          <w:sz w:val="22"/>
        </w:rPr>
        <w:t>tuân</w:t>
      </w:r>
      <w:r>
        <w:rPr>
          <w:spacing w:val="-5"/>
          <w:sz w:val="22"/>
        </w:rPr>
        <w:t> </w:t>
      </w:r>
      <w:r>
        <w:rPr>
          <w:sz w:val="22"/>
        </w:rPr>
        <w:t>thủ</w:t>
      </w:r>
      <w:r>
        <w:rPr>
          <w:spacing w:val="-4"/>
          <w:sz w:val="22"/>
        </w:rPr>
        <w:t> </w:t>
      </w:r>
      <w:r>
        <w:rPr>
          <w:sz w:val="22"/>
        </w:rPr>
        <w:t>các</w:t>
      </w:r>
      <w:r>
        <w:rPr>
          <w:spacing w:val="-4"/>
          <w:sz w:val="22"/>
        </w:rPr>
        <w:t> </w:t>
      </w:r>
      <w:r>
        <w:rPr>
          <w:sz w:val="22"/>
        </w:rPr>
        <w:t>quy</w:t>
      </w:r>
      <w:r>
        <w:rPr>
          <w:spacing w:val="-2"/>
          <w:sz w:val="22"/>
        </w:rPr>
        <w:t> </w:t>
      </w:r>
      <w:r>
        <w:rPr>
          <w:sz w:val="22"/>
        </w:rPr>
        <w:t>định</w:t>
      </w:r>
      <w:r>
        <w:rPr>
          <w:spacing w:val="-2"/>
          <w:sz w:val="22"/>
        </w:rPr>
        <w:t> </w:t>
      </w:r>
      <w:r>
        <w:rPr>
          <w:sz w:val="22"/>
        </w:rPr>
        <w:t>hiện</w:t>
      </w:r>
      <w:r>
        <w:rPr>
          <w:spacing w:val="-2"/>
          <w:sz w:val="22"/>
        </w:rPr>
        <w:t> </w:t>
      </w:r>
      <w:r>
        <w:rPr>
          <w:sz w:val="22"/>
        </w:rPr>
        <w:t>hành</w:t>
      </w:r>
      <w:r>
        <w:rPr>
          <w:spacing w:val="-4"/>
          <w:sz w:val="22"/>
        </w:rPr>
        <w:t> </w:t>
      </w:r>
      <w:r>
        <w:rPr>
          <w:spacing w:val="-2"/>
          <w:sz w:val="22"/>
        </w:rPr>
        <w:t>[13].</w:t>
      </w:r>
    </w:p>
    <w:p>
      <w:pPr>
        <w:pStyle w:val="ListParagraph"/>
        <w:numPr>
          <w:ilvl w:val="2"/>
          <w:numId w:val="2"/>
        </w:numPr>
        <w:tabs>
          <w:tab w:pos="1292" w:val="left" w:leader="none"/>
        </w:tabs>
        <w:spacing w:line="340" w:lineRule="auto" w:before="227" w:after="0"/>
        <w:ind w:left="573" w:right="123" w:firstLine="0"/>
        <w:jc w:val="both"/>
        <w:rPr>
          <w:sz w:val="22"/>
        </w:rPr>
      </w:pPr>
      <w:r>
        <w:rPr>
          <w:sz w:val="22"/>
        </w:rPr>
        <w:t>Mạng lưới đường</w:t>
      </w:r>
      <w:r>
        <w:rPr>
          <w:spacing w:val="-2"/>
          <w:sz w:val="22"/>
        </w:rPr>
        <w:t> </w:t>
      </w:r>
      <w:r>
        <w:rPr>
          <w:sz w:val="22"/>
        </w:rPr>
        <w:t>ống</w:t>
      </w:r>
      <w:r>
        <w:rPr>
          <w:spacing w:val="-2"/>
          <w:sz w:val="22"/>
        </w:rPr>
        <w:t> </w:t>
      </w:r>
      <w:r>
        <w:rPr>
          <w:sz w:val="22"/>
        </w:rPr>
        <w:t>cấp nước</w:t>
      </w:r>
      <w:r>
        <w:rPr>
          <w:spacing w:val="-2"/>
          <w:sz w:val="22"/>
        </w:rPr>
        <w:t> </w:t>
      </w:r>
      <w:r>
        <w:rPr>
          <w:sz w:val="22"/>
        </w:rPr>
        <w:t>bên</w:t>
      </w:r>
      <w:r>
        <w:rPr>
          <w:spacing w:val="-2"/>
          <w:sz w:val="22"/>
        </w:rPr>
        <w:t> </w:t>
      </w:r>
      <w:r>
        <w:rPr>
          <w:sz w:val="22"/>
        </w:rPr>
        <w:t>trong phải</w:t>
      </w:r>
      <w:r>
        <w:rPr>
          <w:spacing w:val="-1"/>
          <w:sz w:val="22"/>
        </w:rPr>
        <w:t> </w:t>
      </w:r>
      <w:r>
        <w:rPr>
          <w:sz w:val="22"/>
        </w:rPr>
        <w:t>được đặt trong</w:t>
      </w:r>
      <w:r>
        <w:rPr>
          <w:spacing w:val="-2"/>
          <w:sz w:val="22"/>
        </w:rPr>
        <w:t> </w:t>
      </w:r>
      <w:r>
        <w:rPr>
          <w:sz w:val="22"/>
        </w:rPr>
        <w:t>hộp</w:t>
      </w:r>
      <w:r>
        <w:rPr>
          <w:spacing w:val="-2"/>
          <w:sz w:val="22"/>
        </w:rPr>
        <w:t> </w:t>
      </w:r>
      <w:r>
        <w:rPr>
          <w:sz w:val="22"/>
        </w:rPr>
        <w:t>kỹ</w:t>
      </w:r>
      <w:r>
        <w:rPr>
          <w:spacing w:val="-2"/>
          <w:sz w:val="22"/>
        </w:rPr>
        <w:t> </w:t>
      </w:r>
      <w:r>
        <w:rPr>
          <w:sz w:val="22"/>
        </w:rPr>
        <w:t>thuật nhưng</w:t>
      </w:r>
      <w:r>
        <w:rPr>
          <w:spacing w:val="-2"/>
          <w:sz w:val="22"/>
        </w:rPr>
        <w:t> </w:t>
      </w:r>
      <w:r>
        <w:rPr>
          <w:sz w:val="22"/>
        </w:rPr>
        <w:t>không được đặt chung với các đường ống thông gió và thông hơi.</w:t>
      </w:r>
    </w:p>
    <w:p>
      <w:pPr>
        <w:pStyle w:val="ListParagraph"/>
        <w:numPr>
          <w:ilvl w:val="2"/>
          <w:numId w:val="2"/>
        </w:numPr>
        <w:tabs>
          <w:tab w:pos="1292" w:val="left" w:leader="none"/>
        </w:tabs>
        <w:spacing w:line="340" w:lineRule="auto" w:before="122" w:after="0"/>
        <w:ind w:left="573" w:right="115" w:firstLine="0"/>
        <w:jc w:val="both"/>
        <w:rPr>
          <w:sz w:val="22"/>
        </w:rPr>
      </w:pPr>
      <w:r>
        <w:rPr>
          <w:sz w:val="22"/>
        </w:rPr>
        <w:t>Cần đảm bảo cấp nước liên tục cho nhu cầu sử dụng nước trong công trình khách sạn. Tận dụng triệt để áp lực đường ống cấp nước bên ngoài. Trường hợp không đủ áp lực và lưu lượng nước phải bố trí bể chứa, máy bơm hoặc các thiết bị tăng áp khác.</w:t>
      </w:r>
    </w:p>
    <w:p>
      <w:pPr>
        <w:pStyle w:val="ListParagraph"/>
        <w:numPr>
          <w:ilvl w:val="2"/>
          <w:numId w:val="2"/>
        </w:numPr>
        <w:tabs>
          <w:tab w:pos="1292" w:val="left" w:leader="none"/>
        </w:tabs>
        <w:spacing w:line="340" w:lineRule="auto" w:before="122" w:after="0"/>
        <w:ind w:left="573" w:right="114" w:firstLine="0"/>
        <w:jc w:val="both"/>
        <w:rPr>
          <w:sz w:val="22"/>
        </w:rPr>
      </w:pPr>
      <w:r>
        <w:rPr>
          <w:sz w:val="22"/>
        </w:rPr>
        <w:t>Nên đặt két nước áp lực hoặc bể chứa nước trên mái để đảm bảo khối lượng nước dự trữ nhằm điều chỉnh chế độ nước không điều hoà và cấp nước chữa cháy trong thời gian 10 phút. Cần có ống phân phối riêng để đảm bảo lượng nước chữa cháy không bị sử dụng vào việc khác.</w:t>
      </w:r>
    </w:p>
    <w:p>
      <w:pPr>
        <w:pStyle w:val="ListParagraph"/>
        <w:numPr>
          <w:ilvl w:val="2"/>
          <w:numId w:val="2"/>
        </w:numPr>
        <w:tabs>
          <w:tab w:pos="1292" w:val="left" w:leader="none"/>
        </w:tabs>
        <w:spacing w:line="343" w:lineRule="auto" w:before="123" w:after="0"/>
        <w:ind w:left="573" w:right="118" w:firstLine="0"/>
        <w:jc w:val="both"/>
        <w:rPr>
          <w:sz w:val="22"/>
        </w:rPr>
      </w:pPr>
      <w:r>
        <w:rPr>
          <w:sz w:val="22"/>
        </w:rPr>
        <w:t>Để giảm áp lực nước và tránh lãng phí nước, trên đường ống dẫn nước vào hoặc trên đường ống nhánh dẫn nước tới các điểm lấy nước ở mỗi tầng cần đặt các thiết bị điều chỉnh áp lực.</w:t>
      </w:r>
    </w:p>
    <w:p>
      <w:pPr>
        <w:pStyle w:val="Heading2"/>
        <w:numPr>
          <w:ilvl w:val="1"/>
          <w:numId w:val="2"/>
        </w:numPr>
        <w:tabs>
          <w:tab w:pos="1292" w:val="left" w:leader="none"/>
        </w:tabs>
        <w:spacing w:line="240" w:lineRule="auto" w:before="117" w:after="0"/>
        <w:ind w:left="1292" w:right="0" w:hanging="719"/>
        <w:jc w:val="both"/>
      </w:pPr>
      <w:bookmarkStart w:name="_bookmark9" w:id="10"/>
      <w:bookmarkEnd w:id="10"/>
      <w:r>
        <w:rPr>
          <w:b w:val="0"/>
        </w:rPr>
      </w:r>
      <w:r>
        <w:rPr/>
        <w:t>Thoát</w:t>
      </w:r>
      <w:r>
        <w:rPr>
          <w:spacing w:val="-2"/>
        </w:rPr>
        <w:t> </w:t>
      </w:r>
      <w:r>
        <w:rPr>
          <w:spacing w:val="-4"/>
        </w:rPr>
        <w:t>nước</w:t>
      </w:r>
    </w:p>
    <w:p>
      <w:pPr>
        <w:pStyle w:val="ListParagraph"/>
        <w:numPr>
          <w:ilvl w:val="2"/>
          <w:numId w:val="2"/>
        </w:numPr>
        <w:tabs>
          <w:tab w:pos="1292" w:val="left" w:leader="none"/>
        </w:tabs>
        <w:spacing w:line="240" w:lineRule="auto" w:before="227" w:after="0"/>
        <w:ind w:left="1292" w:right="0" w:hanging="719"/>
        <w:jc w:val="both"/>
        <w:rPr>
          <w:sz w:val="22"/>
        </w:rPr>
      </w:pPr>
      <w:r>
        <w:rPr>
          <w:sz w:val="22"/>
        </w:rPr>
        <w:t>Hệ</w:t>
      </w:r>
      <w:r>
        <w:rPr>
          <w:spacing w:val="-5"/>
          <w:sz w:val="22"/>
        </w:rPr>
        <w:t> </w:t>
      </w:r>
      <w:r>
        <w:rPr>
          <w:sz w:val="22"/>
        </w:rPr>
        <w:t>thống</w:t>
      </w:r>
      <w:r>
        <w:rPr>
          <w:spacing w:val="-5"/>
          <w:sz w:val="22"/>
        </w:rPr>
        <w:t> </w:t>
      </w:r>
      <w:r>
        <w:rPr>
          <w:sz w:val="22"/>
        </w:rPr>
        <w:t>thoát</w:t>
      </w:r>
      <w:r>
        <w:rPr>
          <w:spacing w:val="-1"/>
          <w:sz w:val="22"/>
        </w:rPr>
        <w:t> </w:t>
      </w:r>
      <w:r>
        <w:rPr>
          <w:sz w:val="22"/>
        </w:rPr>
        <w:t>nước</w:t>
      </w:r>
      <w:r>
        <w:rPr>
          <w:spacing w:val="-2"/>
          <w:sz w:val="22"/>
        </w:rPr>
        <w:t> </w:t>
      </w:r>
      <w:r>
        <w:rPr>
          <w:sz w:val="22"/>
        </w:rPr>
        <w:t>cho</w:t>
      </w:r>
      <w:r>
        <w:rPr>
          <w:spacing w:val="-4"/>
          <w:sz w:val="22"/>
        </w:rPr>
        <w:t> </w:t>
      </w:r>
      <w:r>
        <w:rPr>
          <w:sz w:val="22"/>
        </w:rPr>
        <w:t>công</w:t>
      </w:r>
      <w:r>
        <w:rPr>
          <w:spacing w:val="-5"/>
          <w:sz w:val="22"/>
        </w:rPr>
        <w:t> </w:t>
      </w:r>
      <w:r>
        <w:rPr>
          <w:sz w:val="22"/>
        </w:rPr>
        <w:t>trình</w:t>
      </w:r>
      <w:r>
        <w:rPr>
          <w:spacing w:val="-5"/>
          <w:sz w:val="22"/>
        </w:rPr>
        <w:t> </w:t>
      </w:r>
      <w:r>
        <w:rPr>
          <w:sz w:val="22"/>
        </w:rPr>
        <w:t>khách</w:t>
      </w:r>
      <w:r>
        <w:rPr>
          <w:spacing w:val="-3"/>
          <w:sz w:val="22"/>
        </w:rPr>
        <w:t> </w:t>
      </w:r>
      <w:r>
        <w:rPr>
          <w:sz w:val="22"/>
        </w:rPr>
        <w:t>sạn</w:t>
      </w:r>
      <w:r>
        <w:rPr>
          <w:spacing w:val="-3"/>
          <w:sz w:val="22"/>
        </w:rPr>
        <w:t> </w:t>
      </w:r>
      <w:r>
        <w:rPr>
          <w:sz w:val="22"/>
        </w:rPr>
        <w:t>cần</w:t>
      </w:r>
      <w:r>
        <w:rPr>
          <w:spacing w:val="-3"/>
          <w:sz w:val="22"/>
        </w:rPr>
        <w:t> </w:t>
      </w:r>
      <w:r>
        <w:rPr>
          <w:sz w:val="22"/>
        </w:rPr>
        <w:t>phù</w:t>
      </w:r>
      <w:r>
        <w:rPr>
          <w:spacing w:val="-3"/>
          <w:sz w:val="22"/>
        </w:rPr>
        <w:t> </w:t>
      </w:r>
      <w:r>
        <w:rPr>
          <w:sz w:val="22"/>
        </w:rPr>
        <w:t>hợp</w:t>
      </w:r>
      <w:r>
        <w:rPr>
          <w:spacing w:val="-6"/>
          <w:sz w:val="22"/>
        </w:rPr>
        <w:t> </w:t>
      </w:r>
      <w:r>
        <w:rPr>
          <w:sz w:val="22"/>
        </w:rPr>
        <w:t>với</w:t>
      </w:r>
      <w:r>
        <w:rPr>
          <w:spacing w:val="-3"/>
          <w:sz w:val="22"/>
        </w:rPr>
        <w:t> </w:t>
      </w:r>
      <w:r>
        <w:rPr>
          <w:sz w:val="22"/>
        </w:rPr>
        <w:t>các</w:t>
      </w:r>
      <w:r>
        <w:rPr>
          <w:spacing w:val="-5"/>
          <w:sz w:val="22"/>
        </w:rPr>
        <w:t> </w:t>
      </w:r>
      <w:r>
        <w:rPr>
          <w:sz w:val="22"/>
        </w:rPr>
        <w:t>quy</w:t>
      </w:r>
      <w:r>
        <w:rPr>
          <w:spacing w:val="-2"/>
          <w:sz w:val="22"/>
        </w:rPr>
        <w:t> </w:t>
      </w:r>
      <w:r>
        <w:rPr>
          <w:sz w:val="22"/>
        </w:rPr>
        <w:t>định</w:t>
      </w:r>
      <w:r>
        <w:rPr>
          <w:spacing w:val="-3"/>
          <w:sz w:val="22"/>
        </w:rPr>
        <w:t> </w:t>
      </w:r>
      <w:r>
        <w:rPr>
          <w:sz w:val="22"/>
        </w:rPr>
        <w:t>trong</w:t>
      </w:r>
      <w:r>
        <w:rPr>
          <w:spacing w:val="-3"/>
          <w:sz w:val="22"/>
        </w:rPr>
        <w:t> </w:t>
      </w:r>
      <w:r>
        <w:rPr>
          <w:sz w:val="22"/>
        </w:rPr>
        <w:t>TCVN</w:t>
      </w:r>
      <w:r>
        <w:rPr>
          <w:spacing w:val="-2"/>
          <w:sz w:val="22"/>
        </w:rPr>
        <w:t> 4474.</w:t>
      </w:r>
    </w:p>
    <w:p>
      <w:pPr>
        <w:pStyle w:val="ListParagraph"/>
        <w:numPr>
          <w:ilvl w:val="2"/>
          <w:numId w:val="2"/>
        </w:numPr>
        <w:tabs>
          <w:tab w:pos="1292" w:val="left" w:leader="none"/>
        </w:tabs>
        <w:spacing w:line="340" w:lineRule="auto" w:before="227" w:after="0"/>
        <w:ind w:left="573" w:right="123" w:firstLine="0"/>
        <w:jc w:val="both"/>
        <w:rPr>
          <w:sz w:val="22"/>
        </w:rPr>
      </w:pPr>
      <w:r>
        <w:rPr>
          <w:sz w:val="22"/>
        </w:rPr>
        <w:t>Hệ thống thoát nước sinh hoạt nên thiết kế theo chế độ tự chảy, cần tách riêng nước phân tiểu và nước tắm rửa, sinh hoạt.</w:t>
      </w:r>
    </w:p>
    <w:p>
      <w:pPr>
        <w:pStyle w:val="ListParagraph"/>
        <w:numPr>
          <w:ilvl w:val="2"/>
          <w:numId w:val="2"/>
        </w:numPr>
        <w:tabs>
          <w:tab w:pos="1292" w:val="left" w:leader="none"/>
        </w:tabs>
        <w:spacing w:line="340" w:lineRule="auto" w:before="121" w:after="0"/>
        <w:ind w:left="573" w:right="117" w:firstLine="0"/>
        <w:jc w:val="both"/>
        <w:rPr>
          <w:sz w:val="22"/>
        </w:rPr>
      </w:pPr>
      <w:r>
        <w:rPr>
          <w:sz w:val="22"/>
        </w:rPr>
        <w:t>Hệ thống thoát nước mưa cần thiết kế riêng biệt với hệ thống thoát nước sinh hoạt, đảm bảo thoát nước mưa với mọi thời tiết trong năm. Các ống đứng thoát nước mưa không được phép rò rỉ, bố trí không ảnh hưởng đến mỹ quan kiến trúc và cần được nối vào hệ thống thoát nước chung.</w:t>
      </w:r>
    </w:p>
    <w:p>
      <w:pPr>
        <w:pStyle w:val="ListParagraph"/>
        <w:numPr>
          <w:ilvl w:val="2"/>
          <w:numId w:val="2"/>
        </w:numPr>
        <w:tabs>
          <w:tab w:pos="1292" w:val="left" w:leader="none"/>
        </w:tabs>
        <w:spacing w:line="340" w:lineRule="auto" w:before="123" w:after="0"/>
        <w:ind w:left="573" w:right="120" w:firstLine="0"/>
        <w:jc w:val="both"/>
        <w:rPr>
          <w:sz w:val="22"/>
        </w:rPr>
      </w:pPr>
      <w:r>
        <w:rPr>
          <w:sz w:val="22"/>
        </w:rPr>
        <w:t>Toàn bộ hệ thống thoát nước thải nên đặt ngầm và được nối với hệ thống thoát nước chung</w:t>
      </w:r>
      <w:r>
        <w:rPr>
          <w:spacing w:val="40"/>
          <w:sz w:val="22"/>
        </w:rPr>
        <w:t> </w:t>
      </w:r>
      <w:r>
        <w:rPr>
          <w:sz w:val="22"/>
        </w:rPr>
        <w:t>của khu vực. Trường hợp dùng mương, rãnh thoát nước phải có nắp đậy.</w:t>
      </w:r>
    </w:p>
    <w:p>
      <w:pPr>
        <w:pStyle w:val="Heading2"/>
        <w:numPr>
          <w:ilvl w:val="1"/>
          <w:numId w:val="2"/>
        </w:numPr>
        <w:tabs>
          <w:tab w:pos="1292" w:val="left" w:leader="none"/>
        </w:tabs>
        <w:spacing w:line="240" w:lineRule="auto" w:before="122" w:after="0"/>
        <w:ind w:left="1292" w:right="0" w:hanging="719"/>
        <w:jc w:val="both"/>
      </w:pPr>
      <w:bookmarkStart w:name="_bookmark10" w:id="11"/>
      <w:bookmarkEnd w:id="11"/>
      <w:r>
        <w:rPr>
          <w:b w:val="0"/>
        </w:rPr>
      </w:r>
      <w:r>
        <w:rPr/>
        <w:t>Thu</w:t>
      </w:r>
      <w:r>
        <w:rPr>
          <w:spacing w:val="-4"/>
        </w:rPr>
        <w:t> </w:t>
      </w:r>
      <w:r>
        <w:rPr/>
        <w:t>gom</w:t>
      </w:r>
      <w:r>
        <w:rPr>
          <w:spacing w:val="-1"/>
        </w:rPr>
        <w:t> </w:t>
      </w:r>
      <w:r>
        <w:rPr>
          <w:spacing w:val="-5"/>
        </w:rPr>
        <w:t>rác</w:t>
      </w:r>
    </w:p>
    <w:p>
      <w:pPr>
        <w:spacing w:after="0" w:line="240" w:lineRule="auto"/>
        <w:jc w:val="both"/>
        <w:sectPr>
          <w:pgSz w:w="11910" w:h="16850"/>
          <w:pgMar w:header="728" w:footer="1017" w:top="980" w:bottom="1200" w:left="560" w:right="560"/>
        </w:sectPr>
      </w:pPr>
    </w:p>
    <w:p>
      <w:pPr>
        <w:pStyle w:val="BodyText"/>
        <w:spacing w:before="80"/>
        <w:rPr>
          <w:b/>
        </w:rPr>
      </w:pPr>
    </w:p>
    <w:p>
      <w:pPr>
        <w:pStyle w:val="ListParagraph"/>
        <w:numPr>
          <w:ilvl w:val="2"/>
          <w:numId w:val="2"/>
        </w:numPr>
        <w:tabs>
          <w:tab w:pos="838" w:val="left" w:leader="none"/>
        </w:tabs>
        <w:spacing w:line="240" w:lineRule="auto" w:before="0" w:after="0"/>
        <w:ind w:left="838" w:right="0" w:hanging="719"/>
        <w:jc w:val="both"/>
        <w:rPr>
          <w:sz w:val="22"/>
        </w:rPr>
      </w:pPr>
      <w:r>
        <w:rPr>
          <w:sz w:val="22"/>
        </w:rPr>
        <w:t>Phương</w:t>
      </w:r>
      <w:r>
        <w:rPr>
          <w:spacing w:val="-5"/>
          <w:sz w:val="22"/>
        </w:rPr>
        <w:t> </w:t>
      </w:r>
      <w:r>
        <w:rPr>
          <w:sz w:val="22"/>
        </w:rPr>
        <w:t>thức</w:t>
      </w:r>
      <w:r>
        <w:rPr>
          <w:spacing w:val="-5"/>
          <w:sz w:val="22"/>
        </w:rPr>
        <w:t> </w:t>
      </w:r>
      <w:r>
        <w:rPr>
          <w:sz w:val="22"/>
        </w:rPr>
        <w:t>thu</w:t>
      </w:r>
      <w:r>
        <w:rPr>
          <w:spacing w:val="-5"/>
          <w:sz w:val="22"/>
        </w:rPr>
        <w:t> </w:t>
      </w:r>
      <w:r>
        <w:rPr>
          <w:sz w:val="22"/>
        </w:rPr>
        <w:t>gom</w:t>
      </w:r>
      <w:r>
        <w:rPr>
          <w:spacing w:val="-2"/>
          <w:sz w:val="22"/>
        </w:rPr>
        <w:t> </w:t>
      </w:r>
      <w:r>
        <w:rPr>
          <w:sz w:val="22"/>
        </w:rPr>
        <w:t>và</w:t>
      </w:r>
      <w:r>
        <w:rPr>
          <w:spacing w:val="-2"/>
          <w:sz w:val="22"/>
        </w:rPr>
        <w:t> </w:t>
      </w:r>
      <w:r>
        <w:rPr>
          <w:sz w:val="22"/>
        </w:rPr>
        <w:t>vận</w:t>
      </w:r>
      <w:r>
        <w:rPr>
          <w:spacing w:val="-3"/>
          <w:sz w:val="22"/>
        </w:rPr>
        <w:t> </w:t>
      </w:r>
      <w:r>
        <w:rPr>
          <w:sz w:val="22"/>
        </w:rPr>
        <w:t>chuyển</w:t>
      </w:r>
      <w:r>
        <w:rPr>
          <w:spacing w:val="-5"/>
          <w:sz w:val="22"/>
        </w:rPr>
        <w:t> </w:t>
      </w:r>
      <w:r>
        <w:rPr>
          <w:sz w:val="22"/>
        </w:rPr>
        <w:t>rác</w:t>
      </w:r>
      <w:r>
        <w:rPr>
          <w:spacing w:val="-3"/>
          <w:sz w:val="22"/>
        </w:rPr>
        <w:t> </w:t>
      </w:r>
      <w:r>
        <w:rPr>
          <w:sz w:val="22"/>
        </w:rPr>
        <w:t>phù</w:t>
      </w:r>
      <w:r>
        <w:rPr>
          <w:spacing w:val="-5"/>
          <w:sz w:val="22"/>
        </w:rPr>
        <w:t> </w:t>
      </w:r>
      <w:r>
        <w:rPr>
          <w:sz w:val="22"/>
        </w:rPr>
        <w:t>hợp</w:t>
      </w:r>
      <w:r>
        <w:rPr>
          <w:spacing w:val="-2"/>
          <w:sz w:val="22"/>
        </w:rPr>
        <w:t> </w:t>
      </w:r>
      <w:r>
        <w:rPr>
          <w:sz w:val="22"/>
        </w:rPr>
        <w:t>với</w:t>
      </w:r>
      <w:r>
        <w:rPr>
          <w:spacing w:val="-3"/>
          <w:sz w:val="22"/>
        </w:rPr>
        <w:t> </w:t>
      </w:r>
      <w:r>
        <w:rPr>
          <w:sz w:val="22"/>
        </w:rPr>
        <w:t>phương</w:t>
      </w:r>
      <w:r>
        <w:rPr>
          <w:spacing w:val="-5"/>
          <w:sz w:val="22"/>
        </w:rPr>
        <w:t> </w:t>
      </w:r>
      <w:r>
        <w:rPr>
          <w:sz w:val="22"/>
        </w:rPr>
        <w:t>thức</w:t>
      </w:r>
      <w:r>
        <w:rPr>
          <w:spacing w:val="-5"/>
          <w:sz w:val="22"/>
        </w:rPr>
        <w:t> </w:t>
      </w:r>
      <w:r>
        <w:rPr>
          <w:sz w:val="22"/>
        </w:rPr>
        <w:t>quản</w:t>
      </w:r>
      <w:r>
        <w:rPr>
          <w:spacing w:val="-4"/>
          <w:sz w:val="22"/>
        </w:rPr>
        <w:t> </w:t>
      </w:r>
      <w:r>
        <w:rPr>
          <w:sz w:val="22"/>
        </w:rPr>
        <w:t>lý</w:t>
      </w:r>
      <w:r>
        <w:rPr>
          <w:spacing w:val="-2"/>
          <w:sz w:val="22"/>
        </w:rPr>
        <w:t> </w:t>
      </w:r>
      <w:r>
        <w:rPr>
          <w:sz w:val="22"/>
        </w:rPr>
        <w:t>rác</w:t>
      </w:r>
      <w:r>
        <w:rPr>
          <w:spacing w:val="-5"/>
          <w:sz w:val="22"/>
        </w:rPr>
        <w:t> </w:t>
      </w:r>
      <w:r>
        <w:rPr>
          <w:sz w:val="22"/>
        </w:rPr>
        <w:t>của</w:t>
      </w:r>
      <w:r>
        <w:rPr>
          <w:spacing w:val="-3"/>
          <w:sz w:val="22"/>
        </w:rPr>
        <w:t> </w:t>
      </w:r>
      <w:r>
        <w:rPr>
          <w:sz w:val="22"/>
        </w:rPr>
        <w:t>khu</w:t>
      </w:r>
      <w:r>
        <w:rPr>
          <w:spacing w:val="-4"/>
          <w:sz w:val="22"/>
        </w:rPr>
        <w:t> vực.</w:t>
      </w:r>
    </w:p>
    <w:p>
      <w:pPr>
        <w:pStyle w:val="ListParagraph"/>
        <w:numPr>
          <w:ilvl w:val="2"/>
          <w:numId w:val="2"/>
        </w:numPr>
        <w:tabs>
          <w:tab w:pos="838" w:val="left" w:leader="none"/>
        </w:tabs>
        <w:spacing w:line="340" w:lineRule="auto" w:before="227" w:after="0"/>
        <w:ind w:left="119" w:right="575" w:firstLine="0"/>
        <w:jc w:val="both"/>
        <w:rPr>
          <w:sz w:val="22"/>
        </w:rPr>
      </w:pPr>
      <w:r>
        <w:rPr>
          <w:sz w:val="22"/>
        </w:rPr>
        <w:t>Hệ thống thu gom rác bên trong phải đảm bảo thu gom toàn bộ rác thải phát sinh với thời gian lưu giữ không quá 24 giờ.</w:t>
      </w:r>
    </w:p>
    <w:p>
      <w:pPr>
        <w:pStyle w:val="ListParagraph"/>
        <w:numPr>
          <w:ilvl w:val="2"/>
          <w:numId w:val="2"/>
        </w:numPr>
        <w:tabs>
          <w:tab w:pos="838" w:val="left" w:leader="none"/>
        </w:tabs>
        <w:spacing w:line="340" w:lineRule="auto" w:before="122" w:after="0"/>
        <w:ind w:left="119" w:right="573" w:firstLine="0"/>
        <w:jc w:val="both"/>
        <w:rPr>
          <w:sz w:val="22"/>
        </w:rPr>
      </w:pPr>
      <w:r>
        <w:rPr>
          <w:sz w:val="22"/>
        </w:rPr>
        <w:t>Thùng thu gom rác thải phải được đặt tại mỗi tầng trong một phòng riêng, không gây cản trở việc thoát nạn, cứu hộ.</w:t>
      </w:r>
    </w:p>
    <w:p>
      <w:pPr>
        <w:pStyle w:val="ListParagraph"/>
        <w:numPr>
          <w:ilvl w:val="2"/>
          <w:numId w:val="2"/>
        </w:numPr>
        <w:tabs>
          <w:tab w:pos="838" w:val="left" w:leader="none"/>
        </w:tabs>
        <w:spacing w:line="340" w:lineRule="auto" w:before="121" w:after="0"/>
        <w:ind w:left="119" w:right="571" w:firstLine="0"/>
        <w:jc w:val="both"/>
        <w:rPr>
          <w:sz w:val="22"/>
        </w:rPr>
      </w:pPr>
      <w:r>
        <w:rPr>
          <w:sz w:val="22"/>
        </w:rPr>
        <w:t>Các thùng thu gom rác thải phải kín, không phát tán mùi, không rò rỉ, không gây rơi vãi rác khi vận</w:t>
      </w:r>
      <w:r>
        <w:rPr>
          <w:spacing w:val="-1"/>
          <w:sz w:val="22"/>
        </w:rPr>
        <w:t> </w:t>
      </w:r>
      <w:r>
        <w:rPr>
          <w:sz w:val="22"/>
        </w:rPr>
        <w:t>chuyển; Phải</w:t>
      </w:r>
      <w:r>
        <w:rPr>
          <w:spacing w:val="-1"/>
          <w:sz w:val="22"/>
        </w:rPr>
        <w:t> </w:t>
      </w:r>
      <w:r>
        <w:rPr>
          <w:sz w:val="22"/>
        </w:rPr>
        <w:t>bố</w:t>
      </w:r>
      <w:r>
        <w:rPr>
          <w:spacing w:val="-3"/>
          <w:sz w:val="22"/>
        </w:rPr>
        <w:t> </w:t>
      </w:r>
      <w:r>
        <w:rPr>
          <w:sz w:val="22"/>
        </w:rPr>
        <w:t>trí đồng</w:t>
      </w:r>
      <w:r>
        <w:rPr>
          <w:spacing w:val="-1"/>
          <w:sz w:val="22"/>
        </w:rPr>
        <w:t> </w:t>
      </w:r>
      <w:r>
        <w:rPr>
          <w:sz w:val="22"/>
        </w:rPr>
        <w:t>thời</w:t>
      </w:r>
      <w:r>
        <w:rPr>
          <w:spacing w:val="-1"/>
          <w:sz w:val="22"/>
        </w:rPr>
        <w:t> </w:t>
      </w:r>
      <w:r>
        <w:rPr>
          <w:sz w:val="22"/>
        </w:rPr>
        <w:t>thùng</w:t>
      </w:r>
      <w:r>
        <w:rPr>
          <w:spacing w:val="-3"/>
          <w:sz w:val="22"/>
        </w:rPr>
        <w:t> </w:t>
      </w:r>
      <w:r>
        <w:rPr>
          <w:sz w:val="22"/>
        </w:rPr>
        <w:t>thu</w:t>
      </w:r>
      <w:r>
        <w:rPr>
          <w:spacing w:val="-1"/>
          <w:sz w:val="22"/>
        </w:rPr>
        <w:t> </w:t>
      </w:r>
      <w:r>
        <w:rPr>
          <w:sz w:val="22"/>
        </w:rPr>
        <w:t>gom rác</w:t>
      </w:r>
      <w:r>
        <w:rPr>
          <w:spacing w:val="-1"/>
          <w:sz w:val="22"/>
        </w:rPr>
        <w:t> </w:t>
      </w:r>
      <w:r>
        <w:rPr>
          <w:sz w:val="22"/>
        </w:rPr>
        <w:t>thải</w:t>
      </w:r>
      <w:r>
        <w:rPr>
          <w:spacing w:val="-1"/>
          <w:sz w:val="22"/>
        </w:rPr>
        <w:t> </w:t>
      </w:r>
      <w:r>
        <w:rPr>
          <w:sz w:val="22"/>
        </w:rPr>
        <w:t>hữu</w:t>
      </w:r>
      <w:r>
        <w:rPr>
          <w:spacing w:val="-3"/>
          <w:sz w:val="22"/>
        </w:rPr>
        <w:t> </w:t>
      </w:r>
      <w:r>
        <w:rPr>
          <w:sz w:val="22"/>
        </w:rPr>
        <w:t>cơ</w:t>
      </w:r>
      <w:r>
        <w:rPr>
          <w:spacing w:val="-1"/>
          <w:sz w:val="22"/>
        </w:rPr>
        <w:t> </w:t>
      </w:r>
      <w:r>
        <w:rPr>
          <w:sz w:val="22"/>
        </w:rPr>
        <w:t>dễ</w:t>
      </w:r>
      <w:r>
        <w:rPr>
          <w:spacing w:val="-1"/>
          <w:sz w:val="22"/>
        </w:rPr>
        <w:t> </w:t>
      </w:r>
      <w:r>
        <w:rPr>
          <w:sz w:val="22"/>
        </w:rPr>
        <w:t>phân</w:t>
      </w:r>
      <w:r>
        <w:rPr>
          <w:spacing w:val="-3"/>
          <w:sz w:val="22"/>
        </w:rPr>
        <w:t> </w:t>
      </w:r>
      <w:r>
        <w:rPr>
          <w:sz w:val="22"/>
        </w:rPr>
        <w:t>hủy và</w:t>
      </w:r>
      <w:r>
        <w:rPr>
          <w:spacing w:val="-1"/>
          <w:sz w:val="22"/>
        </w:rPr>
        <w:t> </w:t>
      </w:r>
      <w:r>
        <w:rPr>
          <w:sz w:val="22"/>
        </w:rPr>
        <w:t>thùng</w:t>
      </w:r>
      <w:r>
        <w:rPr>
          <w:spacing w:val="-3"/>
          <w:sz w:val="22"/>
        </w:rPr>
        <w:t> </w:t>
      </w:r>
      <w:r>
        <w:rPr>
          <w:sz w:val="22"/>
        </w:rPr>
        <w:t>thu</w:t>
      </w:r>
      <w:r>
        <w:rPr>
          <w:spacing w:val="-1"/>
          <w:sz w:val="22"/>
        </w:rPr>
        <w:t> </w:t>
      </w:r>
      <w:r>
        <w:rPr>
          <w:sz w:val="22"/>
        </w:rPr>
        <w:t>gom rác thải khó</w:t>
      </w:r>
      <w:r>
        <w:rPr>
          <w:spacing w:val="-1"/>
          <w:sz w:val="22"/>
        </w:rPr>
        <w:t> </w:t>
      </w:r>
      <w:r>
        <w:rPr>
          <w:sz w:val="22"/>
        </w:rPr>
        <w:t>phân</w:t>
      </w:r>
      <w:r>
        <w:rPr>
          <w:spacing w:val="-1"/>
          <w:sz w:val="22"/>
        </w:rPr>
        <w:t> </w:t>
      </w:r>
      <w:r>
        <w:rPr>
          <w:sz w:val="22"/>
        </w:rPr>
        <w:t>hủy; Các</w:t>
      </w:r>
      <w:r>
        <w:rPr>
          <w:spacing w:val="-3"/>
          <w:sz w:val="22"/>
        </w:rPr>
        <w:t> </w:t>
      </w:r>
      <w:r>
        <w:rPr>
          <w:sz w:val="22"/>
        </w:rPr>
        <w:t>loại</w:t>
      </w:r>
      <w:r>
        <w:rPr>
          <w:spacing w:val="-1"/>
          <w:sz w:val="22"/>
        </w:rPr>
        <w:t> </w:t>
      </w:r>
      <w:r>
        <w:rPr>
          <w:sz w:val="22"/>
        </w:rPr>
        <w:t>rác</w:t>
      </w:r>
      <w:r>
        <w:rPr>
          <w:spacing w:val="-1"/>
          <w:sz w:val="22"/>
        </w:rPr>
        <w:t> </w:t>
      </w:r>
      <w:r>
        <w:rPr>
          <w:sz w:val="22"/>
        </w:rPr>
        <w:t>gây</w:t>
      </w:r>
      <w:r>
        <w:rPr>
          <w:spacing w:val="-1"/>
          <w:sz w:val="22"/>
        </w:rPr>
        <w:t> </w:t>
      </w:r>
      <w:r>
        <w:rPr>
          <w:sz w:val="22"/>
        </w:rPr>
        <w:t>nguy</w:t>
      </w:r>
      <w:r>
        <w:rPr>
          <w:spacing w:val="-1"/>
          <w:sz w:val="22"/>
        </w:rPr>
        <w:t> </w:t>
      </w:r>
      <w:r>
        <w:rPr>
          <w:sz w:val="22"/>
        </w:rPr>
        <w:t>cơ</w:t>
      </w:r>
      <w:r>
        <w:rPr>
          <w:spacing w:val="-1"/>
          <w:sz w:val="22"/>
        </w:rPr>
        <w:t> </w:t>
      </w:r>
      <w:r>
        <w:rPr>
          <w:sz w:val="22"/>
        </w:rPr>
        <w:t>cháy nổ,</w:t>
      </w:r>
      <w:r>
        <w:rPr>
          <w:spacing w:val="-2"/>
          <w:sz w:val="22"/>
        </w:rPr>
        <w:t> </w:t>
      </w:r>
      <w:r>
        <w:rPr>
          <w:sz w:val="22"/>
        </w:rPr>
        <w:t>phát tán</w:t>
      </w:r>
      <w:r>
        <w:rPr>
          <w:spacing w:val="-3"/>
          <w:sz w:val="22"/>
        </w:rPr>
        <w:t> </w:t>
      </w:r>
      <w:r>
        <w:rPr>
          <w:sz w:val="22"/>
        </w:rPr>
        <w:t>dịch</w:t>
      </w:r>
      <w:r>
        <w:rPr>
          <w:spacing w:val="-1"/>
          <w:sz w:val="22"/>
        </w:rPr>
        <w:t> </w:t>
      </w:r>
      <w:r>
        <w:rPr>
          <w:sz w:val="22"/>
        </w:rPr>
        <w:t>bệnh</w:t>
      </w:r>
      <w:r>
        <w:rPr>
          <w:spacing w:val="-1"/>
          <w:sz w:val="22"/>
        </w:rPr>
        <w:t> </w:t>
      </w:r>
      <w:r>
        <w:rPr>
          <w:sz w:val="22"/>
        </w:rPr>
        <w:t>không</w:t>
      </w:r>
      <w:r>
        <w:rPr>
          <w:spacing w:val="-1"/>
          <w:sz w:val="22"/>
        </w:rPr>
        <w:t> </w:t>
      </w:r>
      <w:r>
        <w:rPr>
          <w:sz w:val="22"/>
        </w:rPr>
        <w:t>được đổ</w:t>
      </w:r>
      <w:r>
        <w:rPr>
          <w:spacing w:val="-1"/>
          <w:sz w:val="22"/>
        </w:rPr>
        <w:t> </w:t>
      </w:r>
      <w:r>
        <w:rPr>
          <w:sz w:val="22"/>
        </w:rPr>
        <w:t>vào</w:t>
      </w:r>
      <w:r>
        <w:rPr>
          <w:spacing w:val="-3"/>
          <w:sz w:val="22"/>
        </w:rPr>
        <w:t> </w:t>
      </w:r>
      <w:r>
        <w:rPr>
          <w:sz w:val="22"/>
        </w:rPr>
        <w:t>thùng</w:t>
      </w:r>
      <w:r>
        <w:rPr>
          <w:spacing w:val="-3"/>
          <w:sz w:val="22"/>
        </w:rPr>
        <w:t> </w:t>
      </w:r>
      <w:r>
        <w:rPr>
          <w:sz w:val="22"/>
        </w:rPr>
        <w:t>thu</w:t>
      </w:r>
      <w:r>
        <w:rPr>
          <w:spacing w:val="-3"/>
          <w:sz w:val="22"/>
        </w:rPr>
        <w:t> </w:t>
      </w:r>
      <w:r>
        <w:rPr>
          <w:sz w:val="22"/>
        </w:rPr>
        <w:t>gom </w:t>
      </w:r>
      <w:r>
        <w:rPr>
          <w:spacing w:val="-4"/>
          <w:sz w:val="22"/>
        </w:rPr>
        <w:t>rác.</w:t>
      </w:r>
    </w:p>
    <w:p>
      <w:pPr>
        <w:pStyle w:val="ListParagraph"/>
        <w:numPr>
          <w:ilvl w:val="2"/>
          <w:numId w:val="2"/>
        </w:numPr>
        <w:tabs>
          <w:tab w:pos="838" w:val="left" w:leader="none"/>
        </w:tabs>
        <w:spacing w:line="340" w:lineRule="auto" w:before="124" w:after="0"/>
        <w:ind w:left="119" w:right="565" w:firstLine="0"/>
        <w:jc w:val="both"/>
        <w:rPr>
          <w:sz w:val="22"/>
        </w:rPr>
      </w:pPr>
      <w:r>
        <w:rPr>
          <w:sz w:val="22"/>
        </w:rPr>
        <w:t>Phòng</w:t>
      </w:r>
      <w:r>
        <w:rPr>
          <w:spacing w:val="-1"/>
          <w:sz w:val="22"/>
        </w:rPr>
        <w:t> </w:t>
      </w:r>
      <w:r>
        <w:rPr>
          <w:sz w:val="22"/>
        </w:rPr>
        <w:t>thu</w:t>
      </w:r>
      <w:r>
        <w:rPr>
          <w:spacing w:val="-1"/>
          <w:sz w:val="22"/>
        </w:rPr>
        <w:t> </w:t>
      </w:r>
      <w:r>
        <w:rPr>
          <w:sz w:val="22"/>
        </w:rPr>
        <w:t>gom</w:t>
      </w:r>
      <w:r>
        <w:rPr>
          <w:spacing w:val="-2"/>
          <w:sz w:val="22"/>
        </w:rPr>
        <w:t> </w:t>
      </w:r>
      <w:r>
        <w:rPr>
          <w:sz w:val="22"/>
        </w:rPr>
        <w:t>rác</w:t>
      </w:r>
      <w:r>
        <w:rPr>
          <w:spacing w:val="-1"/>
          <w:sz w:val="22"/>
        </w:rPr>
        <w:t> </w:t>
      </w:r>
      <w:r>
        <w:rPr>
          <w:sz w:val="22"/>
        </w:rPr>
        <w:t>phải</w:t>
      </w:r>
      <w:r>
        <w:rPr>
          <w:spacing w:val="-4"/>
          <w:sz w:val="22"/>
        </w:rPr>
        <w:t> </w:t>
      </w:r>
      <w:r>
        <w:rPr>
          <w:sz w:val="22"/>
        </w:rPr>
        <w:t>được ngăn</w:t>
      </w:r>
      <w:r>
        <w:rPr>
          <w:spacing w:val="-3"/>
          <w:sz w:val="22"/>
        </w:rPr>
        <w:t> </w:t>
      </w:r>
      <w:r>
        <w:rPr>
          <w:sz w:val="22"/>
        </w:rPr>
        <w:t>với</w:t>
      </w:r>
      <w:r>
        <w:rPr>
          <w:spacing w:val="-1"/>
          <w:sz w:val="22"/>
        </w:rPr>
        <w:t> </w:t>
      </w:r>
      <w:r>
        <w:rPr>
          <w:sz w:val="22"/>
        </w:rPr>
        <w:t>khu</w:t>
      </w:r>
      <w:r>
        <w:rPr>
          <w:spacing w:val="-1"/>
          <w:sz w:val="22"/>
        </w:rPr>
        <w:t> </w:t>
      </w:r>
      <w:r>
        <w:rPr>
          <w:sz w:val="22"/>
        </w:rPr>
        <w:t>vực</w:t>
      </w:r>
      <w:r>
        <w:rPr>
          <w:spacing w:val="-3"/>
          <w:sz w:val="22"/>
        </w:rPr>
        <w:t> </w:t>
      </w:r>
      <w:r>
        <w:rPr>
          <w:sz w:val="22"/>
        </w:rPr>
        <w:t>khác bằng</w:t>
      </w:r>
      <w:r>
        <w:rPr>
          <w:spacing w:val="-1"/>
          <w:sz w:val="22"/>
        </w:rPr>
        <w:t> </w:t>
      </w:r>
      <w:r>
        <w:rPr>
          <w:sz w:val="22"/>
        </w:rPr>
        <w:t>các</w:t>
      </w:r>
      <w:r>
        <w:rPr>
          <w:spacing w:val="-3"/>
          <w:sz w:val="22"/>
        </w:rPr>
        <w:t> </w:t>
      </w:r>
      <w:r>
        <w:rPr>
          <w:sz w:val="22"/>
        </w:rPr>
        <w:t>bộ</w:t>
      </w:r>
      <w:r>
        <w:rPr>
          <w:spacing w:val="-1"/>
          <w:sz w:val="22"/>
        </w:rPr>
        <w:t> </w:t>
      </w:r>
      <w:r>
        <w:rPr>
          <w:sz w:val="22"/>
        </w:rPr>
        <w:t>phận</w:t>
      </w:r>
      <w:r>
        <w:rPr>
          <w:spacing w:val="-6"/>
          <w:sz w:val="22"/>
        </w:rPr>
        <w:t> </w:t>
      </w:r>
      <w:r>
        <w:rPr>
          <w:sz w:val="22"/>
        </w:rPr>
        <w:t>ngăn</w:t>
      </w:r>
      <w:r>
        <w:rPr>
          <w:spacing w:val="-1"/>
          <w:sz w:val="22"/>
        </w:rPr>
        <w:t> </w:t>
      </w:r>
      <w:r>
        <w:rPr>
          <w:sz w:val="22"/>
        </w:rPr>
        <w:t>cháy,</w:t>
      </w:r>
      <w:r>
        <w:rPr>
          <w:spacing w:val="-2"/>
          <w:sz w:val="22"/>
        </w:rPr>
        <w:t> </w:t>
      </w:r>
      <w:r>
        <w:rPr>
          <w:sz w:val="22"/>
        </w:rPr>
        <w:t>có</w:t>
      </w:r>
      <w:r>
        <w:rPr>
          <w:spacing w:val="-1"/>
          <w:sz w:val="22"/>
        </w:rPr>
        <w:t> </w:t>
      </w:r>
      <w:r>
        <w:rPr>
          <w:sz w:val="22"/>
        </w:rPr>
        <w:t>hệ</w:t>
      </w:r>
      <w:r>
        <w:rPr>
          <w:spacing w:val="-3"/>
          <w:sz w:val="22"/>
        </w:rPr>
        <w:t> </w:t>
      </w:r>
      <w:r>
        <w:rPr>
          <w:sz w:val="22"/>
        </w:rPr>
        <w:t>thống thông gió, có hệ thống báo cháy tự động, chữa cháy tự động.</w:t>
      </w:r>
    </w:p>
    <w:p>
      <w:pPr>
        <w:pStyle w:val="Heading2"/>
        <w:numPr>
          <w:ilvl w:val="1"/>
          <w:numId w:val="2"/>
        </w:numPr>
        <w:tabs>
          <w:tab w:pos="838" w:val="left" w:leader="none"/>
        </w:tabs>
        <w:spacing w:line="240" w:lineRule="auto" w:before="122" w:after="0"/>
        <w:ind w:left="838" w:right="0" w:hanging="719"/>
        <w:jc w:val="both"/>
      </w:pPr>
      <w:bookmarkStart w:name="_bookmark11" w:id="12"/>
      <w:bookmarkEnd w:id="12"/>
      <w:r>
        <w:rPr>
          <w:b w:val="0"/>
        </w:rPr>
      </w:r>
      <w:r>
        <w:rPr/>
        <w:t>Cấp</w:t>
      </w:r>
      <w:r>
        <w:rPr>
          <w:spacing w:val="-5"/>
        </w:rPr>
        <w:t> </w:t>
      </w:r>
      <w:r>
        <w:rPr/>
        <w:t>điện</w:t>
      </w:r>
      <w:r>
        <w:rPr>
          <w:spacing w:val="-4"/>
        </w:rPr>
        <w:t> </w:t>
      </w:r>
      <w:r>
        <w:rPr/>
        <w:t>- chiếu</w:t>
      </w:r>
      <w:r>
        <w:rPr>
          <w:spacing w:val="-4"/>
        </w:rPr>
        <w:t> </w:t>
      </w:r>
      <w:r>
        <w:rPr/>
        <w:t>sáng</w:t>
      </w:r>
      <w:r>
        <w:rPr>
          <w:spacing w:val="-4"/>
        </w:rPr>
        <w:t> </w:t>
      </w:r>
      <w:r>
        <w:rPr/>
        <w:t>-</w:t>
      </w:r>
      <w:r>
        <w:rPr>
          <w:spacing w:val="-4"/>
        </w:rPr>
        <w:t> </w:t>
      </w:r>
      <w:r>
        <w:rPr/>
        <w:t>chống</w:t>
      </w:r>
      <w:r>
        <w:rPr>
          <w:spacing w:val="-2"/>
        </w:rPr>
        <w:t> </w:t>
      </w:r>
      <w:r>
        <w:rPr/>
        <w:t>sét</w:t>
      </w:r>
      <w:r>
        <w:rPr>
          <w:spacing w:val="-3"/>
        </w:rPr>
        <w:t> </w:t>
      </w:r>
      <w:r>
        <w:rPr/>
        <w:t>- chống</w:t>
      </w:r>
      <w:r>
        <w:rPr>
          <w:spacing w:val="-5"/>
        </w:rPr>
        <w:t> </w:t>
      </w:r>
      <w:r>
        <w:rPr>
          <w:spacing w:val="-7"/>
        </w:rPr>
        <w:t>ồn</w:t>
      </w:r>
    </w:p>
    <w:p>
      <w:pPr>
        <w:pStyle w:val="ListParagraph"/>
        <w:numPr>
          <w:ilvl w:val="2"/>
          <w:numId w:val="2"/>
        </w:numPr>
        <w:tabs>
          <w:tab w:pos="838" w:val="left" w:leader="none"/>
        </w:tabs>
        <w:spacing w:line="340" w:lineRule="auto" w:before="227" w:after="0"/>
        <w:ind w:left="119" w:right="571" w:firstLine="0"/>
        <w:jc w:val="both"/>
        <w:rPr>
          <w:sz w:val="22"/>
        </w:rPr>
      </w:pPr>
      <w:r>
        <w:rPr>
          <w:sz w:val="22"/>
        </w:rPr>
        <w:t>Hệ thống đường dây dẫn điện cần được thiết kế độc lập với các hệ thống khác và đảm bảo dễ dàng thay thế, sửa chữa khi cần thiết, phù hợp với các quy định trong TCVN 7447, TCVN 9206, TCVN 9207 và quy định hiện hành [16].</w:t>
      </w:r>
    </w:p>
    <w:p>
      <w:pPr>
        <w:pStyle w:val="ListParagraph"/>
        <w:numPr>
          <w:ilvl w:val="2"/>
          <w:numId w:val="2"/>
        </w:numPr>
        <w:tabs>
          <w:tab w:pos="838" w:val="left" w:leader="none"/>
        </w:tabs>
        <w:spacing w:line="340" w:lineRule="auto" w:before="122" w:after="0"/>
        <w:ind w:left="119" w:right="572" w:firstLine="0"/>
        <w:jc w:val="both"/>
        <w:rPr>
          <w:sz w:val="22"/>
        </w:rPr>
      </w:pPr>
      <w:r>
        <w:rPr>
          <w:sz w:val="22"/>
        </w:rPr>
        <w:t>Tủ phân phối điện phải có dây tiếp đất và phải có thiết bị bảo vệ tự động khi có sự cố. Các tủ phân phối điện phải làm bằng vật liệu phù hợp theo tiêu chuẩn lựa chọn áp</w:t>
      </w:r>
      <w:r>
        <w:rPr>
          <w:spacing w:val="25"/>
          <w:sz w:val="22"/>
        </w:rPr>
        <w:t> </w:t>
      </w:r>
      <w:r>
        <w:rPr>
          <w:sz w:val="22"/>
        </w:rPr>
        <w:t>dụng và có kích cỡ phù</w:t>
      </w:r>
      <w:r>
        <w:rPr>
          <w:spacing w:val="40"/>
          <w:sz w:val="22"/>
        </w:rPr>
        <w:t> </w:t>
      </w:r>
      <w:r>
        <w:rPr>
          <w:sz w:val="22"/>
        </w:rPr>
        <w:t>hợp với các loại mạch điện.</w:t>
      </w:r>
    </w:p>
    <w:p>
      <w:pPr>
        <w:pStyle w:val="ListParagraph"/>
        <w:numPr>
          <w:ilvl w:val="2"/>
          <w:numId w:val="2"/>
        </w:numPr>
        <w:tabs>
          <w:tab w:pos="838" w:val="left" w:leader="none"/>
        </w:tabs>
        <w:spacing w:line="340" w:lineRule="auto" w:before="123" w:after="0"/>
        <w:ind w:left="119" w:right="573" w:firstLine="0"/>
        <w:jc w:val="both"/>
        <w:rPr>
          <w:sz w:val="22"/>
        </w:rPr>
      </w:pPr>
      <w:r>
        <w:rPr>
          <w:sz w:val="22"/>
        </w:rPr>
        <w:t>Hệ thống điện được bảo vệ bằng các áptomát. Ổ cắm điện và các hộp nối lắp đặt trong phòng tắm và nhà bếp phải thiết kế được đặt ở vị trí, độ cao thích hợp với nội thất.</w:t>
      </w:r>
    </w:p>
    <w:p>
      <w:pPr>
        <w:pStyle w:val="ListParagraph"/>
        <w:numPr>
          <w:ilvl w:val="2"/>
          <w:numId w:val="2"/>
        </w:numPr>
        <w:tabs>
          <w:tab w:pos="838" w:val="left" w:leader="none"/>
        </w:tabs>
        <w:spacing w:line="340" w:lineRule="auto" w:before="121" w:after="0"/>
        <w:ind w:left="119" w:right="570" w:firstLine="0"/>
        <w:jc w:val="both"/>
        <w:rPr>
          <w:sz w:val="22"/>
        </w:rPr>
      </w:pPr>
      <w:r>
        <w:rPr>
          <w:sz w:val="22"/>
        </w:rPr>
        <w:t>Cần có giải pháp cấp điện dự phòng trong trường hợp xảy ra sự cố mất điện để đảm bảo cấp điện liên tục cho khách sạn.</w:t>
      </w:r>
    </w:p>
    <w:p>
      <w:pPr>
        <w:pStyle w:val="ListParagraph"/>
        <w:numPr>
          <w:ilvl w:val="2"/>
          <w:numId w:val="2"/>
        </w:numPr>
        <w:tabs>
          <w:tab w:pos="838" w:val="left" w:leader="none"/>
        </w:tabs>
        <w:spacing w:line="340" w:lineRule="auto" w:before="122" w:after="0"/>
        <w:ind w:left="119" w:right="570" w:firstLine="0"/>
        <w:jc w:val="both"/>
        <w:rPr>
          <w:sz w:val="22"/>
        </w:rPr>
      </w:pPr>
      <w:r>
        <w:rPr>
          <w:sz w:val="22"/>
        </w:rPr>
        <w:t>Chiếu sáng bên trong nên triệt để tận dụng chiếu sáng tự nhiên, các giải pháp chống nóng,</w:t>
      </w:r>
      <w:r>
        <w:rPr>
          <w:spacing w:val="40"/>
          <w:sz w:val="22"/>
        </w:rPr>
        <w:t> </w:t>
      </w:r>
      <w:r>
        <w:rPr>
          <w:sz w:val="22"/>
        </w:rPr>
        <w:t>chắn nắng, chắn gió không được ảnh hưởng đến chiếu sáng tự nhiên và áp dụng các biện pháp sử dụng năng lượng tiết kiệm, hiệu quả.</w:t>
      </w:r>
    </w:p>
    <w:p>
      <w:pPr>
        <w:pStyle w:val="ListParagraph"/>
        <w:numPr>
          <w:ilvl w:val="2"/>
          <w:numId w:val="2"/>
        </w:numPr>
        <w:tabs>
          <w:tab w:pos="838" w:val="left" w:leader="none"/>
        </w:tabs>
        <w:spacing w:line="340" w:lineRule="auto" w:before="123" w:after="0"/>
        <w:ind w:left="119" w:right="574" w:firstLine="0"/>
        <w:jc w:val="both"/>
        <w:rPr>
          <w:sz w:val="22"/>
        </w:rPr>
      </w:pPr>
      <w:r>
        <w:rPr>
          <w:sz w:val="22"/>
        </w:rPr>
        <w:t>Thiết kế chiếu sáng nhân tạo cần hạn chế hiện tượng chói lóa, phù hợp các quy định trong TCVN 7114 và đảm bảo sử dụng năng lượng hiệu quả theo các quy định hiện hành [14].</w:t>
      </w:r>
    </w:p>
    <w:p>
      <w:pPr>
        <w:pStyle w:val="ListParagraph"/>
        <w:numPr>
          <w:ilvl w:val="2"/>
          <w:numId w:val="2"/>
        </w:numPr>
        <w:tabs>
          <w:tab w:pos="838" w:val="left" w:leader="none"/>
        </w:tabs>
        <w:spacing w:line="340" w:lineRule="auto" w:before="121" w:after="0"/>
        <w:ind w:left="119" w:right="572" w:firstLine="0"/>
        <w:jc w:val="both"/>
        <w:rPr>
          <w:sz w:val="22"/>
        </w:rPr>
      </w:pPr>
      <w:r>
        <w:rPr>
          <w:sz w:val="22"/>
        </w:rPr>
        <w:t>Trường hợp tại các khu vực hành lang, cầu thang, sảnh tầng, tầng hầm, tầng nửa hầm không có chiếu sáng tự nhiên, nên bố trí chiếu sáng để phân tán người khi xảy ra sự cố.</w:t>
      </w:r>
    </w:p>
    <w:p>
      <w:pPr>
        <w:pStyle w:val="ListParagraph"/>
        <w:numPr>
          <w:ilvl w:val="2"/>
          <w:numId w:val="2"/>
        </w:numPr>
        <w:tabs>
          <w:tab w:pos="838" w:val="left" w:leader="none"/>
        </w:tabs>
        <w:spacing w:line="240" w:lineRule="auto" w:before="122" w:after="0"/>
        <w:ind w:left="838" w:right="0" w:hanging="719"/>
        <w:jc w:val="both"/>
        <w:rPr>
          <w:sz w:val="22"/>
        </w:rPr>
      </w:pPr>
      <w:r>
        <w:rPr>
          <w:sz w:val="22"/>
        </w:rPr>
        <w:t>Hệ</w:t>
      </w:r>
      <w:r>
        <w:rPr>
          <w:spacing w:val="-3"/>
          <w:sz w:val="22"/>
        </w:rPr>
        <w:t> </w:t>
      </w:r>
      <w:r>
        <w:rPr>
          <w:sz w:val="22"/>
        </w:rPr>
        <w:t>thống</w:t>
      </w:r>
      <w:r>
        <w:rPr>
          <w:spacing w:val="-5"/>
          <w:sz w:val="22"/>
        </w:rPr>
        <w:t> </w:t>
      </w:r>
      <w:r>
        <w:rPr>
          <w:sz w:val="22"/>
        </w:rPr>
        <w:t>chống</w:t>
      </w:r>
      <w:r>
        <w:rPr>
          <w:spacing w:val="-3"/>
          <w:sz w:val="22"/>
        </w:rPr>
        <w:t> </w:t>
      </w:r>
      <w:r>
        <w:rPr>
          <w:sz w:val="22"/>
        </w:rPr>
        <w:t>sét</w:t>
      </w:r>
      <w:r>
        <w:rPr>
          <w:spacing w:val="-4"/>
          <w:sz w:val="22"/>
        </w:rPr>
        <w:t> </w:t>
      </w:r>
      <w:r>
        <w:rPr>
          <w:sz w:val="22"/>
        </w:rPr>
        <w:t>cần</w:t>
      </w:r>
      <w:r>
        <w:rPr>
          <w:spacing w:val="-4"/>
          <w:sz w:val="22"/>
        </w:rPr>
        <w:t> </w:t>
      </w:r>
      <w:r>
        <w:rPr>
          <w:sz w:val="22"/>
        </w:rPr>
        <w:t>phù</w:t>
      </w:r>
      <w:r>
        <w:rPr>
          <w:spacing w:val="-3"/>
          <w:sz w:val="22"/>
        </w:rPr>
        <w:t> </w:t>
      </w:r>
      <w:r>
        <w:rPr>
          <w:sz w:val="22"/>
        </w:rPr>
        <w:t>hợp</w:t>
      </w:r>
      <w:r>
        <w:rPr>
          <w:spacing w:val="-3"/>
          <w:sz w:val="22"/>
        </w:rPr>
        <w:t> </w:t>
      </w:r>
      <w:r>
        <w:rPr>
          <w:sz w:val="22"/>
        </w:rPr>
        <w:t>với</w:t>
      </w:r>
      <w:r>
        <w:rPr>
          <w:spacing w:val="-3"/>
          <w:sz w:val="22"/>
        </w:rPr>
        <w:t> </w:t>
      </w:r>
      <w:r>
        <w:rPr>
          <w:sz w:val="22"/>
        </w:rPr>
        <w:t>các</w:t>
      </w:r>
      <w:r>
        <w:rPr>
          <w:spacing w:val="-1"/>
          <w:sz w:val="22"/>
        </w:rPr>
        <w:t> </w:t>
      </w:r>
      <w:r>
        <w:rPr>
          <w:sz w:val="22"/>
        </w:rPr>
        <w:t>quy</w:t>
      </w:r>
      <w:r>
        <w:rPr>
          <w:spacing w:val="-5"/>
          <w:sz w:val="22"/>
        </w:rPr>
        <w:t> </w:t>
      </w:r>
      <w:r>
        <w:rPr>
          <w:sz w:val="22"/>
        </w:rPr>
        <w:t>định</w:t>
      </w:r>
      <w:r>
        <w:rPr>
          <w:spacing w:val="-3"/>
          <w:sz w:val="22"/>
        </w:rPr>
        <w:t> </w:t>
      </w:r>
      <w:r>
        <w:rPr>
          <w:sz w:val="22"/>
        </w:rPr>
        <w:t>trong</w:t>
      </w:r>
      <w:r>
        <w:rPr>
          <w:spacing w:val="-3"/>
          <w:sz w:val="22"/>
        </w:rPr>
        <w:t> </w:t>
      </w:r>
      <w:r>
        <w:rPr>
          <w:sz w:val="22"/>
        </w:rPr>
        <w:t>TCVN</w:t>
      </w:r>
      <w:r>
        <w:rPr>
          <w:spacing w:val="-2"/>
          <w:sz w:val="22"/>
        </w:rPr>
        <w:t> 9385.</w:t>
      </w:r>
    </w:p>
    <w:p>
      <w:pPr>
        <w:pStyle w:val="ListParagraph"/>
        <w:numPr>
          <w:ilvl w:val="2"/>
          <w:numId w:val="2"/>
        </w:numPr>
        <w:tabs>
          <w:tab w:pos="838" w:val="left" w:leader="none"/>
        </w:tabs>
        <w:spacing w:line="240" w:lineRule="auto" w:before="227" w:after="0"/>
        <w:ind w:left="838" w:right="0" w:hanging="719"/>
        <w:jc w:val="both"/>
        <w:rPr>
          <w:sz w:val="22"/>
        </w:rPr>
      </w:pPr>
      <w:r>
        <w:rPr>
          <w:sz w:val="22"/>
        </w:rPr>
        <w:t>Chỉ</w:t>
      </w:r>
      <w:r>
        <w:rPr>
          <w:spacing w:val="-6"/>
          <w:sz w:val="22"/>
        </w:rPr>
        <w:t> </w:t>
      </w:r>
      <w:r>
        <w:rPr>
          <w:sz w:val="22"/>
        </w:rPr>
        <w:t>số</w:t>
      </w:r>
      <w:r>
        <w:rPr>
          <w:spacing w:val="-3"/>
          <w:sz w:val="22"/>
        </w:rPr>
        <w:t> </w:t>
      </w:r>
      <w:r>
        <w:rPr>
          <w:sz w:val="22"/>
        </w:rPr>
        <w:t>cách</w:t>
      </w:r>
      <w:r>
        <w:rPr>
          <w:spacing w:val="-4"/>
          <w:sz w:val="22"/>
        </w:rPr>
        <w:t> </w:t>
      </w:r>
      <w:r>
        <w:rPr>
          <w:sz w:val="22"/>
        </w:rPr>
        <w:t>âm,</w:t>
      </w:r>
      <w:r>
        <w:rPr>
          <w:spacing w:val="-3"/>
          <w:sz w:val="22"/>
        </w:rPr>
        <w:t> </w:t>
      </w:r>
      <w:r>
        <w:rPr>
          <w:sz w:val="22"/>
        </w:rPr>
        <w:t>thiết</w:t>
      </w:r>
      <w:r>
        <w:rPr>
          <w:spacing w:val="-4"/>
          <w:sz w:val="22"/>
        </w:rPr>
        <w:t> </w:t>
      </w:r>
      <w:r>
        <w:rPr>
          <w:sz w:val="22"/>
        </w:rPr>
        <w:t>kế</w:t>
      </w:r>
      <w:r>
        <w:rPr>
          <w:spacing w:val="-4"/>
          <w:sz w:val="22"/>
        </w:rPr>
        <w:t> </w:t>
      </w:r>
      <w:r>
        <w:rPr>
          <w:sz w:val="22"/>
        </w:rPr>
        <w:t>chống</w:t>
      </w:r>
      <w:r>
        <w:rPr>
          <w:spacing w:val="-3"/>
          <w:sz w:val="22"/>
        </w:rPr>
        <w:t> </w:t>
      </w:r>
      <w:r>
        <w:rPr>
          <w:sz w:val="22"/>
        </w:rPr>
        <w:t>ồn</w:t>
      </w:r>
      <w:r>
        <w:rPr>
          <w:spacing w:val="-2"/>
          <w:sz w:val="22"/>
        </w:rPr>
        <w:t> </w:t>
      </w:r>
      <w:r>
        <w:rPr>
          <w:sz w:val="22"/>
        </w:rPr>
        <w:t>cần</w:t>
      </w:r>
      <w:r>
        <w:rPr>
          <w:spacing w:val="-3"/>
          <w:sz w:val="22"/>
        </w:rPr>
        <w:t> </w:t>
      </w:r>
      <w:r>
        <w:rPr>
          <w:sz w:val="22"/>
        </w:rPr>
        <w:t>phù</w:t>
      </w:r>
      <w:r>
        <w:rPr>
          <w:spacing w:val="-4"/>
          <w:sz w:val="22"/>
        </w:rPr>
        <w:t> </w:t>
      </w:r>
      <w:r>
        <w:rPr>
          <w:sz w:val="22"/>
        </w:rPr>
        <w:t>hợp</w:t>
      </w:r>
      <w:r>
        <w:rPr>
          <w:spacing w:val="-3"/>
          <w:sz w:val="22"/>
        </w:rPr>
        <w:t> </w:t>
      </w:r>
      <w:r>
        <w:rPr>
          <w:sz w:val="22"/>
        </w:rPr>
        <w:t>với</w:t>
      </w:r>
      <w:r>
        <w:rPr>
          <w:spacing w:val="-2"/>
          <w:sz w:val="22"/>
        </w:rPr>
        <w:t> </w:t>
      </w:r>
      <w:r>
        <w:rPr>
          <w:sz w:val="22"/>
        </w:rPr>
        <w:t>quy</w:t>
      </w:r>
      <w:r>
        <w:rPr>
          <w:spacing w:val="-2"/>
          <w:sz w:val="22"/>
        </w:rPr>
        <w:t> </w:t>
      </w:r>
      <w:r>
        <w:rPr>
          <w:sz w:val="22"/>
        </w:rPr>
        <w:t>định</w:t>
      </w:r>
      <w:r>
        <w:rPr>
          <w:spacing w:val="-3"/>
          <w:sz w:val="22"/>
        </w:rPr>
        <w:t> </w:t>
      </w:r>
      <w:r>
        <w:rPr>
          <w:sz w:val="22"/>
        </w:rPr>
        <w:t>hiện</w:t>
      </w:r>
      <w:r>
        <w:rPr>
          <w:spacing w:val="-2"/>
          <w:sz w:val="22"/>
        </w:rPr>
        <w:t> </w:t>
      </w:r>
      <w:r>
        <w:rPr>
          <w:sz w:val="22"/>
        </w:rPr>
        <w:t>hành</w:t>
      </w:r>
      <w:r>
        <w:rPr>
          <w:spacing w:val="-4"/>
          <w:sz w:val="22"/>
        </w:rPr>
        <w:t> </w:t>
      </w:r>
      <w:r>
        <w:rPr>
          <w:spacing w:val="-2"/>
          <w:sz w:val="22"/>
        </w:rPr>
        <w:t>[19].</w:t>
      </w:r>
    </w:p>
    <w:p>
      <w:pPr>
        <w:pStyle w:val="Heading2"/>
        <w:numPr>
          <w:ilvl w:val="1"/>
          <w:numId w:val="2"/>
        </w:numPr>
        <w:tabs>
          <w:tab w:pos="838" w:val="left" w:leader="none"/>
        </w:tabs>
        <w:spacing w:line="240" w:lineRule="auto" w:before="227" w:after="0"/>
        <w:ind w:left="838" w:right="0" w:hanging="719"/>
        <w:jc w:val="both"/>
      </w:pPr>
      <w:bookmarkStart w:name="_bookmark12" w:id="13"/>
      <w:bookmarkEnd w:id="13"/>
      <w:r>
        <w:rPr>
          <w:b w:val="0"/>
        </w:rPr>
      </w:r>
      <w:r>
        <w:rPr/>
        <w:t>Thông</w:t>
      </w:r>
      <w:r>
        <w:rPr>
          <w:spacing w:val="-5"/>
        </w:rPr>
        <w:t> </w:t>
      </w:r>
      <w:r>
        <w:rPr/>
        <w:t>gió</w:t>
      </w:r>
      <w:r>
        <w:rPr>
          <w:spacing w:val="-4"/>
        </w:rPr>
        <w:t> </w:t>
      </w:r>
      <w:r>
        <w:rPr/>
        <w:t>và</w:t>
      </w:r>
      <w:r>
        <w:rPr>
          <w:spacing w:val="-1"/>
        </w:rPr>
        <w:t> </w:t>
      </w:r>
      <w:r>
        <w:rPr/>
        <w:t>điều</w:t>
      </w:r>
      <w:r>
        <w:rPr>
          <w:spacing w:val="-2"/>
        </w:rPr>
        <w:t> </w:t>
      </w:r>
      <w:r>
        <w:rPr/>
        <w:t>hòa</w:t>
      </w:r>
      <w:r>
        <w:rPr>
          <w:spacing w:val="-7"/>
        </w:rPr>
        <w:t> </w:t>
      </w:r>
      <w:r>
        <w:rPr/>
        <w:t>không</w:t>
      </w:r>
      <w:r>
        <w:rPr>
          <w:spacing w:val="-1"/>
        </w:rPr>
        <w:t> </w:t>
      </w:r>
      <w:r>
        <w:rPr>
          <w:spacing w:val="-5"/>
        </w:rPr>
        <w:t>khí</w:t>
      </w:r>
    </w:p>
    <w:p>
      <w:pPr>
        <w:pStyle w:val="ListParagraph"/>
        <w:numPr>
          <w:ilvl w:val="2"/>
          <w:numId w:val="2"/>
        </w:numPr>
        <w:tabs>
          <w:tab w:pos="838" w:val="left" w:leader="none"/>
        </w:tabs>
        <w:spacing w:line="340" w:lineRule="auto" w:before="227" w:after="0"/>
        <w:ind w:left="119" w:right="573" w:firstLine="0"/>
        <w:jc w:val="both"/>
        <w:rPr>
          <w:sz w:val="22"/>
        </w:rPr>
      </w:pPr>
      <w:r>
        <w:rPr>
          <w:sz w:val="22"/>
        </w:rPr>
        <w:t>Yêu cầu chất lượng không khí bên trong công trình khách sạn phải đảm bảo quy định về các thông số chất lượng không khí trong nhà tại TCVN 13521.</w:t>
      </w:r>
    </w:p>
    <w:p>
      <w:pPr>
        <w:spacing w:after="0" w:line="340" w:lineRule="auto"/>
        <w:jc w:val="both"/>
        <w:rPr>
          <w:sz w:val="22"/>
        </w:rPr>
        <w:sectPr>
          <w:pgSz w:w="11910" w:h="16850"/>
          <w:pgMar w:header="728" w:footer="1017" w:top="980" w:bottom="1200" w:left="560" w:right="560"/>
        </w:sectPr>
      </w:pPr>
    </w:p>
    <w:p>
      <w:pPr>
        <w:pStyle w:val="ListParagraph"/>
        <w:numPr>
          <w:ilvl w:val="2"/>
          <w:numId w:val="2"/>
        </w:numPr>
        <w:tabs>
          <w:tab w:pos="1292" w:val="left" w:leader="none"/>
        </w:tabs>
        <w:spacing w:line="340" w:lineRule="auto" w:before="218" w:after="0"/>
        <w:ind w:left="573" w:right="116" w:firstLine="0"/>
        <w:jc w:val="both"/>
        <w:rPr>
          <w:sz w:val="22"/>
        </w:rPr>
      </w:pPr>
      <w:r>
        <w:rPr>
          <w:sz w:val="22"/>
        </w:rPr>
        <w:t>Thiết kế hệ thống thông gió và điều hoà không khí cần phù hợp với các quy định trong TCVN 5687 và các quy định hiện hành [20].</w:t>
      </w:r>
    </w:p>
    <w:p>
      <w:pPr>
        <w:pStyle w:val="ListParagraph"/>
        <w:numPr>
          <w:ilvl w:val="2"/>
          <w:numId w:val="2"/>
        </w:numPr>
        <w:tabs>
          <w:tab w:pos="1292" w:val="left" w:leader="none"/>
        </w:tabs>
        <w:spacing w:line="340" w:lineRule="auto" w:before="122" w:after="0"/>
        <w:ind w:left="573" w:right="115" w:firstLine="0"/>
        <w:jc w:val="both"/>
        <w:rPr>
          <w:sz w:val="22"/>
        </w:rPr>
      </w:pPr>
      <w:r>
        <w:rPr>
          <w:sz w:val="22"/>
        </w:rPr>
        <w:t>Hệ thống thông gió và điều hoà không khí cần tận dụng thông gió tự nhiên và có các giải pháp công nghệ, giải pháp kiến trúc, giải pháp kết cấu hợp lý nhằm đảm bảo yêu cầu vệ sinh, tiêu chuẩn kỹ thuật, sử dụng tiết kiệm và hiệu quả năng lượng.</w:t>
      </w:r>
    </w:p>
    <w:p>
      <w:pPr>
        <w:pStyle w:val="ListParagraph"/>
        <w:numPr>
          <w:ilvl w:val="2"/>
          <w:numId w:val="2"/>
        </w:numPr>
        <w:tabs>
          <w:tab w:pos="1292" w:val="left" w:leader="none"/>
        </w:tabs>
        <w:spacing w:line="340" w:lineRule="auto" w:before="122" w:after="0"/>
        <w:ind w:left="573" w:right="121" w:firstLine="0"/>
        <w:jc w:val="both"/>
        <w:rPr>
          <w:sz w:val="22"/>
        </w:rPr>
      </w:pPr>
      <w:r>
        <w:rPr>
          <w:sz w:val="22"/>
        </w:rPr>
        <w:t>Nên sử dụng các giải pháp thiết kế kết cấu bao che nhằm giữ được nhiệt, hạn chế gió lạnh về mùa đông, tránh nắng nóng về mùa hè, phù hợp với các quy định trong TCVN 4605.</w:t>
      </w:r>
    </w:p>
    <w:p>
      <w:pPr>
        <w:pStyle w:val="ListParagraph"/>
        <w:numPr>
          <w:ilvl w:val="2"/>
          <w:numId w:val="2"/>
        </w:numPr>
        <w:tabs>
          <w:tab w:pos="1292" w:val="left" w:leader="none"/>
        </w:tabs>
        <w:spacing w:line="343" w:lineRule="auto" w:before="121" w:after="0"/>
        <w:ind w:left="573" w:right="120" w:firstLine="0"/>
        <w:jc w:val="both"/>
        <w:rPr>
          <w:sz w:val="22"/>
        </w:rPr>
      </w:pPr>
      <w:r>
        <w:rPr>
          <w:sz w:val="22"/>
        </w:rPr>
        <w:t>Hệ thống</w:t>
      </w:r>
      <w:r>
        <w:rPr>
          <w:spacing w:val="-1"/>
          <w:sz w:val="22"/>
        </w:rPr>
        <w:t> </w:t>
      </w:r>
      <w:r>
        <w:rPr>
          <w:sz w:val="22"/>
        </w:rPr>
        <w:t>tăng áp thang bộ/thang</w:t>
      </w:r>
      <w:r>
        <w:rPr>
          <w:spacing w:val="-1"/>
          <w:sz w:val="22"/>
        </w:rPr>
        <w:t> </w:t>
      </w:r>
      <w:r>
        <w:rPr>
          <w:sz w:val="22"/>
        </w:rPr>
        <w:t>máy, hệ</w:t>
      </w:r>
      <w:r>
        <w:rPr>
          <w:spacing w:val="-1"/>
          <w:sz w:val="22"/>
        </w:rPr>
        <w:t> </w:t>
      </w:r>
      <w:r>
        <w:rPr>
          <w:sz w:val="22"/>
        </w:rPr>
        <w:t>thống</w:t>
      </w:r>
      <w:r>
        <w:rPr>
          <w:spacing w:val="-1"/>
          <w:sz w:val="22"/>
        </w:rPr>
        <w:t> </w:t>
      </w:r>
      <w:r>
        <w:rPr>
          <w:sz w:val="22"/>
        </w:rPr>
        <w:t>hút khói sự cố tuân</w:t>
      </w:r>
      <w:r>
        <w:rPr>
          <w:spacing w:val="-1"/>
          <w:sz w:val="22"/>
        </w:rPr>
        <w:t> </w:t>
      </w:r>
      <w:r>
        <w:rPr>
          <w:sz w:val="22"/>
        </w:rPr>
        <w:t>thủ các quy định hiện hành và TCVN 5687.</w:t>
      </w:r>
    </w:p>
    <w:p>
      <w:pPr>
        <w:pStyle w:val="ListParagraph"/>
        <w:numPr>
          <w:ilvl w:val="2"/>
          <w:numId w:val="2"/>
        </w:numPr>
        <w:tabs>
          <w:tab w:pos="1293" w:val="left" w:leader="none"/>
        </w:tabs>
        <w:spacing w:line="340" w:lineRule="auto" w:before="118" w:after="0"/>
        <w:ind w:left="573" w:right="118" w:firstLine="0"/>
        <w:jc w:val="left"/>
        <w:rPr>
          <w:sz w:val="22"/>
        </w:rPr>
      </w:pPr>
      <w:r>
        <w:rPr>
          <w:sz w:val="22"/>
        </w:rPr>
        <w:t>Hệ</w:t>
      </w:r>
      <w:r>
        <w:rPr>
          <w:spacing w:val="-2"/>
          <w:sz w:val="22"/>
        </w:rPr>
        <w:t> </w:t>
      </w:r>
      <w:r>
        <w:rPr>
          <w:sz w:val="22"/>
        </w:rPr>
        <w:t>thống</w:t>
      </w:r>
      <w:r>
        <w:rPr>
          <w:spacing w:val="-4"/>
          <w:sz w:val="22"/>
        </w:rPr>
        <w:t> </w:t>
      </w:r>
      <w:r>
        <w:rPr>
          <w:sz w:val="22"/>
        </w:rPr>
        <w:t>thông</w:t>
      </w:r>
      <w:r>
        <w:rPr>
          <w:spacing w:val="-2"/>
          <w:sz w:val="22"/>
        </w:rPr>
        <w:t> </w:t>
      </w:r>
      <w:r>
        <w:rPr>
          <w:sz w:val="22"/>
        </w:rPr>
        <w:t>gió</w:t>
      </w:r>
      <w:r>
        <w:rPr>
          <w:spacing w:val="-4"/>
          <w:sz w:val="22"/>
        </w:rPr>
        <w:t> </w:t>
      </w:r>
      <w:r>
        <w:rPr>
          <w:sz w:val="22"/>
        </w:rPr>
        <w:t>thoát</w:t>
      </w:r>
      <w:r>
        <w:rPr>
          <w:spacing w:val="-3"/>
          <w:sz w:val="22"/>
        </w:rPr>
        <w:t> </w:t>
      </w:r>
      <w:r>
        <w:rPr>
          <w:sz w:val="22"/>
        </w:rPr>
        <w:t>khói, hút khói</w:t>
      </w:r>
      <w:r>
        <w:rPr>
          <w:spacing w:val="-2"/>
          <w:sz w:val="22"/>
        </w:rPr>
        <w:t> </w:t>
      </w:r>
      <w:r>
        <w:rPr>
          <w:sz w:val="22"/>
        </w:rPr>
        <w:t>và</w:t>
      </w:r>
      <w:r>
        <w:rPr>
          <w:spacing w:val="-4"/>
          <w:sz w:val="22"/>
        </w:rPr>
        <w:t> </w:t>
      </w:r>
      <w:r>
        <w:rPr>
          <w:sz w:val="22"/>
        </w:rPr>
        <w:t>bảo</w:t>
      </w:r>
      <w:r>
        <w:rPr>
          <w:spacing w:val="-2"/>
          <w:sz w:val="22"/>
        </w:rPr>
        <w:t> </w:t>
      </w:r>
      <w:r>
        <w:rPr>
          <w:sz w:val="22"/>
        </w:rPr>
        <w:t>vệ</w:t>
      </w:r>
      <w:r>
        <w:rPr>
          <w:spacing w:val="-6"/>
          <w:sz w:val="22"/>
        </w:rPr>
        <w:t> </w:t>
      </w:r>
      <w:r>
        <w:rPr>
          <w:sz w:val="22"/>
        </w:rPr>
        <w:t>chống</w:t>
      </w:r>
      <w:r>
        <w:rPr>
          <w:spacing w:val="-2"/>
          <w:sz w:val="22"/>
        </w:rPr>
        <w:t> </w:t>
      </w:r>
      <w:r>
        <w:rPr>
          <w:sz w:val="22"/>
        </w:rPr>
        <w:t>khói</w:t>
      </w:r>
      <w:r>
        <w:rPr>
          <w:spacing w:val="-2"/>
          <w:sz w:val="22"/>
        </w:rPr>
        <w:t> </w:t>
      </w:r>
      <w:r>
        <w:rPr>
          <w:sz w:val="22"/>
        </w:rPr>
        <w:t>cho</w:t>
      </w:r>
      <w:r>
        <w:rPr>
          <w:spacing w:val="-4"/>
          <w:sz w:val="22"/>
        </w:rPr>
        <w:t> </w:t>
      </w:r>
      <w:r>
        <w:rPr>
          <w:sz w:val="22"/>
        </w:rPr>
        <w:t>các</w:t>
      </w:r>
      <w:r>
        <w:rPr>
          <w:spacing w:val="-2"/>
          <w:sz w:val="22"/>
        </w:rPr>
        <w:t> </w:t>
      </w:r>
      <w:r>
        <w:rPr>
          <w:sz w:val="22"/>
        </w:rPr>
        <w:t>lối</w:t>
      </w:r>
      <w:r>
        <w:rPr>
          <w:spacing w:val="-2"/>
          <w:sz w:val="22"/>
        </w:rPr>
        <w:t> </w:t>
      </w:r>
      <w:r>
        <w:rPr>
          <w:sz w:val="22"/>
        </w:rPr>
        <w:t>thoát nạn, giới</w:t>
      </w:r>
      <w:r>
        <w:rPr>
          <w:spacing w:val="-2"/>
          <w:sz w:val="22"/>
        </w:rPr>
        <w:t> </w:t>
      </w:r>
      <w:r>
        <w:rPr>
          <w:sz w:val="22"/>
        </w:rPr>
        <w:t>hạn</w:t>
      </w:r>
      <w:r>
        <w:rPr>
          <w:spacing w:val="-2"/>
          <w:sz w:val="22"/>
        </w:rPr>
        <w:t> </w:t>
      </w:r>
      <w:r>
        <w:rPr>
          <w:sz w:val="22"/>
        </w:rPr>
        <w:t>chịu lửa của các đường ống gió và kênh - giếng dẫn gió phải phù hợp với các quy định hiện hành [12].</w:t>
      </w:r>
    </w:p>
    <w:p>
      <w:pPr>
        <w:pStyle w:val="ListParagraph"/>
        <w:numPr>
          <w:ilvl w:val="2"/>
          <w:numId w:val="2"/>
        </w:numPr>
        <w:tabs>
          <w:tab w:pos="1293" w:val="left" w:leader="none"/>
        </w:tabs>
        <w:spacing w:line="340" w:lineRule="auto" w:before="121" w:after="0"/>
        <w:ind w:left="573" w:right="118" w:firstLine="0"/>
        <w:jc w:val="left"/>
        <w:rPr>
          <w:sz w:val="22"/>
        </w:rPr>
      </w:pPr>
      <w:r>
        <w:rPr>
          <w:sz w:val="22"/>
        </w:rPr>
        <w:t>Cần</w:t>
      </w:r>
      <w:r>
        <w:rPr>
          <w:spacing w:val="17"/>
          <w:sz w:val="22"/>
        </w:rPr>
        <w:t> </w:t>
      </w:r>
      <w:r>
        <w:rPr>
          <w:sz w:val="22"/>
        </w:rPr>
        <w:t>bố trí</w:t>
      </w:r>
      <w:r>
        <w:rPr>
          <w:spacing w:val="17"/>
          <w:sz w:val="22"/>
        </w:rPr>
        <w:t> </w:t>
      </w:r>
      <w:r>
        <w:rPr>
          <w:sz w:val="22"/>
        </w:rPr>
        <w:t>thông gió</w:t>
      </w:r>
      <w:r>
        <w:rPr>
          <w:spacing w:val="17"/>
          <w:sz w:val="22"/>
        </w:rPr>
        <w:t> </w:t>
      </w:r>
      <w:r>
        <w:rPr>
          <w:sz w:val="22"/>
        </w:rPr>
        <w:t>cục bộ cho</w:t>
      </w:r>
      <w:r>
        <w:rPr>
          <w:spacing w:val="17"/>
          <w:sz w:val="22"/>
        </w:rPr>
        <w:t> </w:t>
      </w:r>
      <w:r>
        <w:rPr>
          <w:sz w:val="22"/>
        </w:rPr>
        <w:t>khu vực bếp,</w:t>
      </w:r>
      <w:r>
        <w:rPr>
          <w:spacing w:val="17"/>
          <w:sz w:val="22"/>
        </w:rPr>
        <w:t> </w:t>
      </w:r>
      <w:r>
        <w:rPr>
          <w:sz w:val="22"/>
        </w:rPr>
        <w:t>phòng</w:t>
      </w:r>
      <w:r>
        <w:rPr>
          <w:spacing w:val="17"/>
          <w:sz w:val="22"/>
        </w:rPr>
        <w:t> </w:t>
      </w:r>
      <w:r>
        <w:rPr>
          <w:sz w:val="22"/>
        </w:rPr>
        <w:t>tắm,</w:t>
      </w:r>
      <w:r>
        <w:rPr>
          <w:spacing w:val="17"/>
          <w:sz w:val="22"/>
        </w:rPr>
        <w:t> </w:t>
      </w:r>
      <w:r>
        <w:rPr>
          <w:sz w:val="22"/>
        </w:rPr>
        <w:t>phòng vệ sinh.</w:t>
      </w:r>
      <w:r>
        <w:rPr>
          <w:spacing w:val="19"/>
          <w:sz w:val="22"/>
        </w:rPr>
        <w:t> </w:t>
      </w:r>
      <w:r>
        <w:rPr>
          <w:sz w:val="22"/>
        </w:rPr>
        <w:t>Không sử</w:t>
      </w:r>
      <w:r>
        <w:rPr>
          <w:spacing w:val="19"/>
          <w:sz w:val="22"/>
        </w:rPr>
        <w:t> </w:t>
      </w:r>
      <w:r>
        <w:rPr>
          <w:sz w:val="22"/>
        </w:rPr>
        <w:t>dụng giải pháp thông gió tự nhiên cho các phòng ở qua khu bếp, vệ sinh.</w:t>
      </w:r>
    </w:p>
    <w:p>
      <w:pPr>
        <w:pStyle w:val="ListParagraph"/>
        <w:numPr>
          <w:ilvl w:val="2"/>
          <w:numId w:val="2"/>
        </w:numPr>
        <w:tabs>
          <w:tab w:pos="1293" w:val="left" w:leader="none"/>
        </w:tabs>
        <w:spacing w:line="240" w:lineRule="auto" w:before="122" w:after="0"/>
        <w:ind w:left="1293" w:right="0" w:hanging="720"/>
        <w:jc w:val="left"/>
        <w:rPr>
          <w:sz w:val="22"/>
        </w:rPr>
      </w:pPr>
      <w:r>
        <w:rPr>
          <w:sz w:val="22"/>
        </w:rPr>
        <w:t>Hệ</w:t>
      </w:r>
      <w:r>
        <w:rPr>
          <w:spacing w:val="-5"/>
          <w:sz w:val="22"/>
        </w:rPr>
        <w:t> </w:t>
      </w:r>
      <w:r>
        <w:rPr>
          <w:sz w:val="22"/>
        </w:rPr>
        <w:t>thống</w:t>
      </w:r>
      <w:r>
        <w:rPr>
          <w:spacing w:val="-2"/>
          <w:sz w:val="22"/>
        </w:rPr>
        <w:t> </w:t>
      </w:r>
      <w:r>
        <w:rPr>
          <w:sz w:val="22"/>
        </w:rPr>
        <w:t>hố</w:t>
      </w:r>
      <w:r>
        <w:rPr>
          <w:spacing w:val="-7"/>
          <w:sz w:val="22"/>
        </w:rPr>
        <w:t> </w:t>
      </w:r>
      <w:r>
        <w:rPr>
          <w:sz w:val="22"/>
        </w:rPr>
        <w:t>thoát</w:t>
      </w:r>
      <w:r>
        <w:rPr>
          <w:spacing w:val="-3"/>
          <w:sz w:val="22"/>
        </w:rPr>
        <w:t> </w:t>
      </w:r>
      <w:r>
        <w:rPr>
          <w:sz w:val="22"/>
        </w:rPr>
        <w:t>trong</w:t>
      </w:r>
      <w:r>
        <w:rPr>
          <w:spacing w:val="-4"/>
          <w:sz w:val="22"/>
        </w:rPr>
        <w:t> </w:t>
      </w:r>
      <w:r>
        <w:rPr>
          <w:sz w:val="22"/>
        </w:rPr>
        <w:t>khu</w:t>
      </w:r>
      <w:r>
        <w:rPr>
          <w:spacing w:val="-2"/>
          <w:sz w:val="22"/>
        </w:rPr>
        <w:t> </w:t>
      </w:r>
      <w:r>
        <w:rPr>
          <w:sz w:val="22"/>
        </w:rPr>
        <w:t>vệ</w:t>
      </w:r>
      <w:r>
        <w:rPr>
          <w:spacing w:val="-4"/>
          <w:sz w:val="22"/>
        </w:rPr>
        <w:t> </w:t>
      </w:r>
      <w:r>
        <w:rPr>
          <w:sz w:val="22"/>
        </w:rPr>
        <w:t>sinh</w:t>
      </w:r>
      <w:r>
        <w:rPr>
          <w:spacing w:val="-3"/>
          <w:sz w:val="22"/>
        </w:rPr>
        <w:t> </w:t>
      </w:r>
      <w:r>
        <w:rPr>
          <w:sz w:val="22"/>
        </w:rPr>
        <w:t>cần</w:t>
      </w:r>
      <w:r>
        <w:rPr>
          <w:spacing w:val="-4"/>
          <w:sz w:val="22"/>
        </w:rPr>
        <w:t> </w:t>
      </w:r>
      <w:r>
        <w:rPr>
          <w:sz w:val="22"/>
        </w:rPr>
        <w:t>đảm</w:t>
      </w:r>
      <w:r>
        <w:rPr>
          <w:spacing w:val="-3"/>
          <w:sz w:val="22"/>
        </w:rPr>
        <w:t> </w:t>
      </w:r>
      <w:r>
        <w:rPr>
          <w:sz w:val="22"/>
        </w:rPr>
        <w:t>bảo</w:t>
      </w:r>
      <w:r>
        <w:rPr>
          <w:spacing w:val="-4"/>
          <w:sz w:val="22"/>
        </w:rPr>
        <w:t> </w:t>
      </w:r>
      <w:r>
        <w:rPr>
          <w:sz w:val="22"/>
        </w:rPr>
        <w:t>không</w:t>
      </w:r>
      <w:r>
        <w:rPr>
          <w:spacing w:val="-4"/>
          <w:sz w:val="22"/>
        </w:rPr>
        <w:t> </w:t>
      </w:r>
      <w:r>
        <w:rPr>
          <w:sz w:val="22"/>
        </w:rPr>
        <w:t>rò</w:t>
      </w:r>
      <w:r>
        <w:rPr>
          <w:spacing w:val="-4"/>
          <w:sz w:val="22"/>
        </w:rPr>
        <w:t> </w:t>
      </w:r>
      <w:r>
        <w:rPr>
          <w:sz w:val="22"/>
        </w:rPr>
        <w:t>rỉ</w:t>
      </w:r>
      <w:r>
        <w:rPr>
          <w:spacing w:val="-2"/>
          <w:sz w:val="22"/>
        </w:rPr>
        <w:t> </w:t>
      </w:r>
      <w:r>
        <w:rPr>
          <w:sz w:val="22"/>
        </w:rPr>
        <w:t>khí,</w:t>
      </w:r>
      <w:r>
        <w:rPr>
          <w:spacing w:val="-3"/>
          <w:sz w:val="22"/>
        </w:rPr>
        <w:t> </w:t>
      </w:r>
      <w:r>
        <w:rPr>
          <w:spacing w:val="-4"/>
          <w:sz w:val="22"/>
        </w:rPr>
        <w:t>mùi.</w:t>
      </w:r>
    </w:p>
    <w:p>
      <w:pPr>
        <w:pStyle w:val="Heading2"/>
        <w:numPr>
          <w:ilvl w:val="1"/>
          <w:numId w:val="2"/>
        </w:numPr>
        <w:tabs>
          <w:tab w:pos="1293" w:val="left" w:leader="none"/>
        </w:tabs>
        <w:spacing w:line="240" w:lineRule="auto" w:before="227" w:after="0"/>
        <w:ind w:left="1293" w:right="0" w:hanging="720"/>
        <w:jc w:val="left"/>
      </w:pPr>
      <w:bookmarkStart w:name="_bookmark13" w:id="14"/>
      <w:bookmarkEnd w:id="14"/>
      <w:r>
        <w:rPr>
          <w:b w:val="0"/>
        </w:rPr>
      </w:r>
      <w:r>
        <w:rPr/>
        <w:t>Thông</w:t>
      </w:r>
      <w:r>
        <w:rPr>
          <w:spacing w:val="-5"/>
        </w:rPr>
        <w:t> </w:t>
      </w:r>
      <w:r>
        <w:rPr/>
        <w:t>tin</w:t>
      </w:r>
      <w:r>
        <w:rPr>
          <w:spacing w:val="-3"/>
        </w:rPr>
        <w:t> </w:t>
      </w:r>
      <w:r>
        <w:rPr/>
        <w:t>liên</w:t>
      </w:r>
      <w:r>
        <w:rPr>
          <w:spacing w:val="-5"/>
        </w:rPr>
        <w:t> </w:t>
      </w:r>
      <w:r>
        <w:rPr/>
        <w:t>lạc,</w:t>
      </w:r>
      <w:r>
        <w:rPr>
          <w:spacing w:val="1"/>
        </w:rPr>
        <w:t> </w:t>
      </w:r>
      <w:r>
        <w:rPr/>
        <w:t>viễn</w:t>
      </w:r>
      <w:r>
        <w:rPr>
          <w:spacing w:val="-3"/>
        </w:rPr>
        <w:t> </w:t>
      </w:r>
      <w:r>
        <w:rPr>
          <w:spacing w:val="-2"/>
        </w:rPr>
        <w:t>thông</w:t>
      </w:r>
    </w:p>
    <w:p>
      <w:pPr>
        <w:pStyle w:val="ListParagraph"/>
        <w:numPr>
          <w:ilvl w:val="2"/>
          <w:numId w:val="2"/>
        </w:numPr>
        <w:tabs>
          <w:tab w:pos="1293" w:val="left" w:leader="none"/>
        </w:tabs>
        <w:spacing w:line="340" w:lineRule="auto" w:before="227" w:after="0"/>
        <w:ind w:left="573" w:right="121" w:firstLine="0"/>
        <w:jc w:val="left"/>
        <w:rPr>
          <w:sz w:val="22"/>
        </w:rPr>
      </w:pPr>
      <w:r>
        <w:rPr>
          <w:sz w:val="22"/>
        </w:rPr>
        <w:t>Hệ thống thông tin liên lạc, viễn thông cần thiết kế đồng bộ trong và ngoài công trình, đáp ứng nhu cầu sử dụng hiện tại và trong tương lai. Cần có giải pháp chống sét cho các cột thu sóng.</w:t>
      </w:r>
    </w:p>
    <w:p>
      <w:pPr>
        <w:pStyle w:val="ListParagraph"/>
        <w:numPr>
          <w:ilvl w:val="2"/>
          <w:numId w:val="2"/>
        </w:numPr>
        <w:tabs>
          <w:tab w:pos="1293" w:val="left" w:leader="none"/>
        </w:tabs>
        <w:spacing w:line="240" w:lineRule="auto" w:before="122" w:after="0"/>
        <w:ind w:left="1293" w:right="0" w:hanging="720"/>
        <w:jc w:val="left"/>
        <w:rPr>
          <w:sz w:val="22"/>
        </w:rPr>
      </w:pPr>
      <w:r>
        <w:rPr>
          <w:sz w:val="22"/>
        </w:rPr>
        <w:t>Hệ</w:t>
      </w:r>
      <w:r>
        <w:rPr>
          <w:spacing w:val="-5"/>
          <w:sz w:val="22"/>
        </w:rPr>
        <w:t> </w:t>
      </w:r>
      <w:r>
        <w:rPr>
          <w:sz w:val="22"/>
        </w:rPr>
        <w:t>thống</w:t>
      </w:r>
      <w:r>
        <w:rPr>
          <w:spacing w:val="-2"/>
          <w:sz w:val="22"/>
        </w:rPr>
        <w:t> </w:t>
      </w:r>
      <w:r>
        <w:rPr>
          <w:sz w:val="22"/>
        </w:rPr>
        <w:t>nên</w:t>
      </w:r>
      <w:r>
        <w:rPr>
          <w:spacing w:val="-2"/>
          <w:sz w:val="22"/>
        </w:rPr>
        <w:t> </w:t>
      </w:r>
      <w:r>
        <w:rPr>
          <w:sz w:val="22"/>
        </w:rPr>
        <w:t>bố</w:t>
      </w:r>
      <w:r>
        <w:rPr>
          <w:spacing w:val="-5"/>
          <w:sz w:val="22"/>
        </w:rPr>
        <w:t> </w:t>
      </w:r>
      <w:r>
        <w:rPr>
          <w:sz w:val="22"/>
        </w:rPr>
        <w:t>trí</w:t>
      </w:r>
      <w:r>
        <w:rPr>
          <w:spacing w:val="-3"/>
          <w:sz w:val="22"/>
        </w:rPr>
        <w:t> </w:t>
      </w:r>
      <w:r>
        <w:rPr>
          <w:sz w:val="22"/>
        </w:rPr>
        <w:t>sẵn</w:t>
      </w:r>
      <w:r>
        <w:rPr>
          <w:spacing w:val="-4"/>
          <w:sz w:val="22"/>
        </w:rPr>
        <w:t> </w:t>
      </w:r>
      <w:r>
        <w:rPr>
          <w:sz w:val="22"/>
        </w:rPr>
        <w:t>ống</w:t>
      </w:r>
      <w:r>
        <w:rPr>
          <w:spacing w:val="-2"/>
          <w:sz w:val="22"/>
        </w:rPr>
        <w:t> </w:t>
      </w:r>
      <w:r>
        <w:rPr>
          <w:sz w:val="22"/>
        </w:rPr>
        <w:t>cáp</w:t>
      </w:r>
      <w:r>
        <w:rPr>
          <w:spacing w:val="-2"/>
          <w:sz w:val="22"/>
        </w:rPr>
        <w:t> </w:t>
      </w:r>
      <w:r>
        <w:rPr>
          <w:sz w:val="22"/>
        </w:rPr>
        <w:t>dẫn</w:t>
      </w:r>
      <w:r>
        <w:rPr>
          <w:spacing w:val="-5"/>
          <w:sz w:val="22"/>
        </w:rPr>
        <w:t> </w:t>
      </w:r>
      <w:r>
        <w:rPr>
          <w:sz w:val="22"/>
        </w:rPr>
        <w:t>đặt</w:t>
      </w:r>
      <w:r>
        <w:rPr>
          <w:spacing w:val="-3"/>
          <w:sz w:val="22"/>
        </w:rPr>
        <w:t> </w:t>
      </w:r>
      <w:r>
        <w:rPr>
          <w:sz w:val="22"/>
        </w:rPr>
        <w:t>bên</w:t>
      </w:r>
      <w:r>
        <w:rPr>
          <w:spacing w:val="-2"/>
          <w:sz w:val="22"/>
        </w:rPr>
        <w:t> </w:t>
      </w:r>
      <w:r>
        <w:rPr>
          <w:sz w:val="22"/>
        </w:rPr>
        <w:t>trong</w:t>
      </w:r>
      <w:r>
        <w:rPr>
          <w:spacing w:val="-2"/>
          <w:sz w:val="22"/>
        </w:rPr>
        <w:t> </w:t>
      </w:r>
      <w:r>
        <w:rPr>
          <w:sz w:val="22"/>
        </w:rPr>
        <w:t>tường.</w:t>
      </w:r>
      <w:r>
        <w:rPr>
          <w:spacing w:val="-4"/>
          <w:sz w:val="22"/>
        </w:rPr>
        <w:t> </w:t>
      </w:r>
      <w:r>
        <w:rPr>
          <w:sz w:val="22"/>
        </w:rPr>
        <w:t>Ở</w:t>
      </w:r>
      <w:r>
        <w:rPr>
          <w:spacing w:val="-3"/>
          <w:sz w:val="22"/>
        </w:rPr>
        <w:t> </w:t>
      </w:r>
      <w:r>
        <w:rPr>
          <w:sz w:val="22"/>
        </w:rPr>
        <w:t>mỗi</w:t>
      </w:r>
      <w:r>
        <w:rPr>
          <w:spacing w:val="-5"/>
          <w:sz w:val="22"/>
        </w:rPr>
        <w:t> </w:t>
      </w:r>
      <w:r>
        <w:rPr>
          <w:sz w:val="22"/>
        </w:rPr>
        <w:t>tầng</w:t>
      </w:r>
      <w:r>
        <w:rPr>
          <w:spacing w:val="-4"/>
          <w:sz w:val="22"/>
        </w:rPr>
        <w:t> </w:t>
      </w:r>
      <w:r>
        <w:rPr>
          <w:sz w:val="22"/>
        </w:rPr>
        <w:t>bố</w:t>
      </w:r>
      <w:r>
        <w:rPr>
          <w:spacing w:val="-5"/>
          <w:sz w:val="22"/>
        </w:rPr>
        <w:t> </w:t>
      </w:r>
      <w:r>
        <w:rPr>
          <w:sz w:val="22"/>
        </w:rPr>
        <w:t>trí</w:t>
      </w:r>
      <w:r>
        <w:rPr>
          <w:spacing w:val="-3"/>
          <w:sz w:val="22"/>
        </w:rPr>
        <w:t> </w:t>
      </w:r>
      <w:r>
        <w:rPr>
          <w:sz w:val="22"/>
        </w:rPr>
        <w:t>sẵn</w:t>
      </w:r>
      <w:r>
        <w:rPr>
          <w:spacing w:val="-2"/>
          <w:sz w:val="22"/>
        </w:rPr>
        <w:t> </w:t>
      </w:r>
      <w:r>
        <w:rPr>
          <w:sz w:val="22"/>
        </w:rPr>
        <w:t>hộp</w:t>
      </w:r>
      <w:r>
        <w:rPr>
          <w:spacing w:val="-4"/>
          <w:sz w:val="22"/>
        </w:rPr>
        <w:t> </w:t>
      </w:r>
      <w:r>
        <w:rPr>
          <w:sz w:val="22"/>
        </w:rPr>
        <w:t>nối</w:t>
      </w:r>
      <w:r>
        <w:rPr>
          <w:spacing w:val="-2"/>
          <w:sz w:val="22"/>
        </w:rPr>
        <w:t> </w:t>
      </w:r>
      <w:r>
        <w:rPr>
          <w:spacing w:val="-4"/>
          <w:sz w:val="22"/>
        </w:rPr>
        <w:t>dây.</w:t>
      </w:r>
    </w:p>
    <w:p>
      <w:pPr>
        <w:pStyle w:val="ListParagraph"/>
        <w:numPr>
          <w:ilvl w:val="2"/>
          <w:numId w:val="2"/>
        </w:numPr>
        <w:tabs>
          <w:tab w:pos="1292" w:val="left" w:leader="none"/>
        </w:tabs>
        <w:spacing w:line="340" w:lineRule="auto" w:before="227" w:after="0"/>
        <w:ind w:left="573" w:right="118" w:firstLine="0"/>
        <w:jc w:val="both"/>
        <w:rPr>
          <w:sz w:val="22"/>
        </w:rPr>
      </w:pPr>
      <w:r>
        <w:rPr>
          <w:sz w:val="22"/>
        </w:rPr>
        <w:t>Hệ thống thông tin liên lạc, viễn thông cần đảm bảo an toàn, cập nhật công nghệ theo sự phát triển của xã hội, thuận tiện cho việc khai thác sử dụng và đấu nối với hệ thống các dịch vụ của nhà cung cấp, đồng thời dễ dàng thay thế, sửa chữa.</w:t>
      </w:r>
    </w:p>
    <w:p>
      <w:pPr>
        <w:pStyle w:val="ListParagraph"/>
        <w:numPr>
          <w:ilvl w:val="2"/>
          <w:numId w:val="2"/>
        </w:numPr>
        <w:tabs>
          <w:tab w:pos="1292" w:val="left" w:leader="none"/>
        </w:tabs>
        <w:spacing w:line="340" w:lineRule="auto" w:before="122" w:after="0"/>
        <w:ind w:left="573" w:right="119" w:firstLine="0"/>
        <w:jc w:val="both"/>
        <w:rPr>
          <w:sz w:val="22"/>
        </w:rPr>
      </w:pPr>
      <w:r>
        <w:rPr>
          <w:sz w:val="22"/>
        </w:rPr>
        <w:t>Có thể thiết kế lắp đặt hệ thống Camera an ninh phù hợp với nhu cầu và đặc điểm của công </w:t>
      </w:r>
      <w:r>
        <w:rPr>
          <w:spacing w:val="-2"/>
          <w:sz w:val="22"/>
        </w:rPr>
        <w:t>trình.</w:t>
      </w:r>
    </w:p>
    <w:p>
      <w:pPr>
        <w:pStyle w:val="Heading1"/>
        <w:numPr>
          <w:ilvl w:val="0"/>
          <w:numId w:val="2"/>
        </w:numPr>
        <w:tabs>
          <w:tab w:pos="1293" w:val="left" w:leader="none"/>
        </w:tabs>
        <w:spacing w:line="240" w:lineRule="auto" w:before="223" w:after="0"/>
        <w:ind w:left="1293" w:right="0" w:hanging="720"/>
        <w:jc w:val="left"/>
      </w:pPr>
      <w:bookmarkStart w:name="_bookmark14" w:id="15"/>
      <w:bookmarkEnd w:id="15"/>
      <w:r>
        <w:rPr>
          <w:b w:val="0"/>
        </w:rPr>
      </w:r>
      <w:r>
        <w:rPr/>
        <w:t>Yêu</w:t>
      </w:r>
      <w:r>
        <w:rPr>
          <w:spacing w:val="-1"/>
        </w:rPr>
        <w:t> </w:t>
      </w:r>
      <w:r>
        <w:rPr/>
        <w:t>cầu về</w:t>
      </w:r>
      <w:r>
        <w:rPr>
          <w:spacing w:val="-1"/>
        </w:rPr>
        <w:t> </w:t>
      </w:r>
      <w:r>
        <w:rPr/>
        <w:t>thang </w:t>
      </w:r>
      <w:r>
        <w:rPr>
          <w:spacing w:val="-5"/>
        </w:rPr>
        <w:t>máy</w:t>
      </w:r>
    </w:p>
    <w:p>
      <w:pPr>
        <w:pStyle w:val="BodyText"/>
        <w:spacing w:before="67"/>
        <w:rPr>
          <w:b/>
          <w:sz w:val="24"/>
        </w:rPr>
      </w:pPr>
    </w:p>
    <w:p>
      <w:pPr>
        <w:pStyle w:val="ListParagraph"/>
        <w:numPr>
          <w:ilvl w:val="1"/>
          <w:numId w:val="2"/>
        </w:numPr>
        <w:tabs>
          <w:tab w:pos="1292" w:val="left" w:leader="none"/>
        </w:tabs>
        <w:spacing w:line="340" w:lineRule="auto" w:before="0" w:after="0"/>
        <w:ind w:left="573" w:right="114" w:firstLine="0"/>
        <w:jc w:val="both"/>
        <w:rPr>
          <w:sz w:val="22"/>
        </w:rPr>
      </w:pPr>
      <w:r>
        <w:rPr>
          <w:sz w:val="22"/>
        </w:rPr>
        <w:t>Thiết kế thang máy phải tuân thủ các quy định hiện hành [15]. Vị trí thang máy nên bố trí ở gần lối vào chính. Chiều rộng sảnh thang máy phải bố trí phù hợp theo tiêu chuẩn được lựa chọn áp dụng.</w:t>
      </w:r>
    </w:p>
    <w:p>
      <w:pPr>
        <w:spacing w:line="417" w:lineRule="auto" w:before="159"/>
        <w:ind w:left="573" w:right="0" w:firstLine="0"/>
        <w:jc w:val="left"/>
        <w:rPr>
          <w:sz w:val="18"/>
        </w:rPr>
      </w:pPr>
      <w:r>
        <w:rPr>
          <w:sz w:val="18"/>
        </w:rPr>
        <w:t>CHÚ</w:t>
      </w:r>
      <w:r>
        <w:rPr>
          <w:spacing w:val="-1"/>
          <w:sz w:val="18"/>
        </w:rPr>
        <w:t> </w:t>
      </w:r>
      <w:r>
        <w:rPr>
          <w:sz w:val="18"/>
        </w:rPr>
        <w:t>THÍCH:</w:t>
      </w:r>
      <w:r>
        <w:rPr>
          <w:spacing w:val="-1"/>
          <w:sz w:val="18"/>
        </w:rPr>
        <w:t> </w:t>
      </w:r>
      <w:r>
        <w:rPr>
          <w:sz w:val="18"/>
        </w:rPr>
        <w:t>Tùy theo chất</w:t>
      </w:r>
      <w:r>
        <w:rPr>
          <w:spacing w:val="-3"/>
          <w:sz w:val="18"/>
        </w:rPr>
        <w:t> </w:t>
      </w:r>
      <w:r>
        <w:rPr>
          <w:sz w:val="18"/>
        </w:rPr>
        <w:t>lượng phục vụ được lựa chọn,</w:t>
      </w:r>
      <w:r>
        <w:rPr>
          <w:spacing w:val="-1"/>
          <w:sz w:val="18"/>
        </w:rPr>
        <w:t> </w:t>
      </w:r>
      <w:r>
        <w:rPr>
          <w:sz w:val="18"/>
        </w:rPr>
        <w:t>thang máy có thể bao</w:t>
      </w:r>
      <w:r>
        <w:rPr>
          <w:spacing w:val="-3"/>
          <w:sz w:val="18"/>
        </w:rPr>
        <w:t> </w:t>
      </w:r>
      <w:r>
        <w:rPr>
          <w:sz w:val="18"/>
        </w:rPr>
        <w:t>gồm:</w:t>
      </w:r>
      <w:r>
        <w:rPr>
          <w:spacing w:val="-1"/>
          <w:sz w:val="18"/>
        </w:rPr>
        <w:t> </w:t>
      </w:r>
      <w:r>
        <w:rPr>
          <w:sz w:val="18"/>
        </w:rPr>
        <w:t>thang dành</w:t>
      </w:r>
      <w:r>
        <w:rPr>
          <w:spacing w:val="-3"/>
          <w:sz w:val="18"/>
        </w:rPr>
        <w:t> </w:t>
      </w:r>
      <w:r>
        <w:rPr>
          <w:sz w:val="18"/>
        </w:rPr>
        <w:t>cho khách,</w:t>
      </w:r>
      <w:r>
        <w:rPr>
          <w:spacing w:val="-1"/>
          <w:sz w:val="18"/>
        </w:rPr>
        <w:t> </w:t>
      </w:r>
      <w:r>
        <w:rPr>
          <w:sz w:val="18"/>
        </w:rPr>
        <w:t>thang dành cho nhân</w:t>
      </w:r>
      <w:r>
        <w:rPr>
          <w:spacing w:val="-3"/>
          <w:sz w:val="18"/>
        </w:rPr>
        <w:t> </w:t>
      </w:r>
      <w:r>
        <w:rPr>
          <w:sz w:val="18"/>
        </w:rPr>
        <w:t>viên,</w:t>
      </w:r>
      <w:r>
        <w:rPr>
          <w:spacing w:val="-3"/>
          <w:sz w:val="18"/>
        </w:rPr>
        <w:t> </w:t>
      </w:r>
      <w:r>
        <w:rPr>
          <w:sz w:val="18"/>
        </w:rPr>
        <w:t>thang</w:t>
      </w:r>
      <w:r>
        <w:rPr>
          <w:spacing w:val="-3"/>
          <w:sz w:val="18"/>
        </w:rPr>
        <w:t> </w:t>
      </w:r>
      <w:r>
        <w:rPr>
          <w:sz w:val="18"/>
        </w:rPr>
        <w:t>máy</w:t>
      </w:r>
      <w:r>
        <w:rPr>
          <w:spacing w:val="-5"/>
          <w:sz w:val="18"/>
        </w:rPr>
        <w:t> </w:t>
      </w:r>
      <w:r>
        <w:rPr>
          <w:sz w:val="18"/>
        </w:rPr>
        <w:t>vận</w:t>
      </w:r>
      <w:r>
        <w:rPr>
          <w:spacing w:val="-3"/>
          <w:sz w:val="18"/>
        </w:rPr>
        <w:t> </w:t>
      </w:r>
      <w:r>
        <w:rPr>
          <w:sz w:val="18"/>
        </w:rPr>
        <w:t>chuyển</w:t>
      </w:r>
      <w:r>
        <w:rPr>
          <w:spacing w:val="-3"/>
          <w:sz w:val="18"/>
        </w:rPr>
        <w:t> </w:t>
      </w:r>
      <w:r>
        <w:rPr>
          <w:sz w:val="18"/>
        </w:rPr>
        <w:t>đồ</w:t>
      </w:r>
      <w:r>
        <w:rPr>
          <w:spacing w:val="-3"/>
          <w:sz w:val="18"/>
        </w:rPr>
        <w:t> </w:t>
      </w:r>
      <w:r>
        <w:rPr>
          <w:sz w:val="18"/>
        </w:rPr>
        <w:t>ăn/uống</w:t>
      </w:r>
      <w:r>
        <w:rPr>
          <w:spacing w:val="-4"/>
          <w:sz w:val="18"/>
        </w:rPr>
        <w:t> </w:t>
      </w:r>
      <w:r>
        <w:rPr>
          <w:sz w:val="18"/>
        </w:rPr>
        <w:t>đã</w:t>
      </w:r>
      <w:r>
        <w:rPr>
          <w:spacing w:val="-6"/>
          <w:sz w:val="18"/>
        </w:rPr>
        <w:t> </w:t>
      </w:r>
      <w:r>
        <w:rPr>
          <w:sz w:val="18"/>
        </w:rPr>
        <w:t>chế</w:t>
      </w:r>
      <w:r>
        <w:rPr>
          <w:spacing w:val="-3"/>
          <w:sz w:val="18"/>
        </w:rPr>
        <w:t> </w:t>
      </w:r>
      <w:r>
        <w:rPr>
          <w:sz w:val="18"/>
        </w:rPr>
        <w:t>biến</w:t>
      </w:r>
      <w:r>
        <w:rPr>
          <w:spacing w:val="-3"/>
          <w:sz w:val="18"/>
        </w:rPr>
        <w:t> </w:t>
      </w:r>
      <w:r>
        <w:rPr>
          <w:sz w:val="18"/>
        </w:rPr>
        <w:t>và</w:t>
      </w:r>
      <w:r>
        <w:rPr>
          <w:spacing w:val="-3"/>
          <w:sz w:val="18"/>
        </w:rPr>
        <w:t> </w:t>
      </w:r>
      <w:r>
        <w:rPr>
          <w:sz w:val="18"/>
        </w:rPr>
        <w:t>thang</w:t>
      </w:r>
      <w:r>
        <w:rPr>
          <w:spacing w:val="-3"/>
          <w:sz w:val="18"/>
        </w:rPr>
        <w:t> </w:t>
      </w:r>
      <w:r>
        <w:rPr>
          <w:sz w:val="18"/>
        </w:rPr>
        <w:t>dành</w:t>
      </w:r>
      <w:r>
        <w:rPr>
          <w:spacing w:val="-3"/>
          <w:sz w:val="18"/>
        </w:rPr>
        <w:t> </w:t>
      </w:r>
      <w:r>
        <w:rPr>
          <w:sz w:val="18"/>
        </w:rPr>
        <w:t>cho</w:t>
      </w:r>
      <w:r>
        <w:rPr>
          <w:spacing w:val="-3"/>
          <w:sz w:val="18"/>
        </w:rPr>
        <w:t> </w:t>
      </w:r>
      <w:r>
        <w:rPr>
          <w:sz w:val="18"/>
        </w:rPr>
        <w:t>vận</w:t>
      </w:r>
      <w:r>
        <w:rPr>
          <w:spacing w:val="-3"/>
          <w:sz w:val="18"/>
        </w:rPr>
        <w:t> </w:t>
      </w:r>
      <w:r>
        <w:rPr>
          <w:sz w:val="18"/>
        </w:rPr>
        <w:t>chuyển</w:t>
      </w:r>
      <w:r>
        <w:rPr>
          <w:spacing w:val="-3"/>
          <w:sz w:val="18"/>
        </w:rPr>
        <w:t> </w:t>
      </w:r>
      <w:r>
        <w:rPr>
          <w:sz w:val="18"/>
        </w:rPr>
        <w:t>hàng.</w:t>
      </w:r>
    </w:p>
    <w:p>
      <w:pPr>
        <w:pStyle w:val="ListParagraph"/>
        <w:numPr>
          <w:ilvl w:val="1"/>
          <w:numId w:val="2"/>
        </w:numPr>
        <w:tabs>
          <w:tab w:pos="1292" w:val="left" w:leader="none"/>
        </w:tabs>
        <w:spacing w:line="340" w:lineRule="auto" w:before="82" w:after="0"/>
        <w:ind w:left="573" w:right="118" w:firstLine="0"/>
        <w:jc w:val="both"/>
        <w:rPr>
          <w:sz w:val="22"/>
        </w:rPr>
      </w:pPr>
      <w:r>
        <w:rPr>
          <w:sz w:val="22"/>
        </w:rPr>
        <w:t>Thiết kế, lắp đặt và lựa chọn công suất, tải trọng, vận tốc của thang máy cần căn cứ vào yêu cầu</w:t>
      </w:r>
      <w:r>
        <w:rPr>
          <w:spacing w:val="-1"/>
          <w:sz w:val="22"/>
        </w:rPr>
        <w:t> </w:t>
      </w:r>
      <w:r>
        <w:rPr>
          <w:sz w:val="22"/>
        </w:rPr>
        <w:t>thực</w:t>
      </w:r>
      <w:r>
        <w:rPr>
          <w:spacing w:val="-3"/>
          <w:sz w:val="22"/>
        </w:rPr>
        <w:t> </w:t>
      </w:r>
      <w:r>
        <w:rPr>
          <w:sz w:val="22"/>
        </w:rPr>
        <w:t>tế</w:t>
      </w:r>
      <w:r>
        <w:rPr>
          <w:spacing w:val="-3"/>
          <w:sz w:val="22"/>
        </w:rPr>
        <w:t> </w:t>
      </w:r>
      <w:r>
        <w:rPr>
          <w:sz w:val="22"/>
        </w:rPr>
        <w:t>(số</w:t>
      </w:r>
      <w:r>
        <w:rPr>
          <w:spacing w:val="-3"/>
          <w:sz w:val="22"/>
        </w:rPr>
        <w:t> </w:t>
      </w:r>
      <w:r>
        <w:rPr>
          <w:sz w:val="22"/>
        </w:rPr>
        <w:t>tầng</w:t>
      </w:r>
      <w:r>
        <w:rPr>
          <w:spacing w:val="-1"/>
          <w:sz w:val="22"/>
        </w:rPr>
        <w:t> </w:t>
      </w:r>
      <w:r>
        <w:rPr>
          <w:sz w:val="22"/>
        </w:rPr>
        <w:t>cần</w:t>
      </w:r>
      <w:r>
        <w:rPr>
          <w:spacing w:val="-5"/>
          <w:sz w:val="22"/>
        </w:rPr>
        <w:t> </w:t>
      </w:r>
      <w:r>
        <w:rPr>
          <w:sz w:val="22"/>
        </w:rPr>
        <w:t>phục</w:t>
      </w:r>
      <w:r>
        <w:rPr>
          <w:spacing w:val="-1"/>
          <w:sz w:val="22"/>
        </w:rPr>
        <w:t> </w:t>
      </w:r>
      <w:r>
        <w:rPr>
          <w:sz w:val="22"/>
        </w:rPr>
        <w:t>vụ,</w:t>
      </w:r>
      <w:r>
        <w:rPr>
          <w:spacing w:val="-1"/>
          <w:sz w:val="22"/>
        </w:rPr>
        <w:t> </w:t>
      </w:r>
      <w:r>
        <w:rPr>
          <w:sz w:val="22"/>
        </w:rPr>
        <w:t>lượng</w:t>
      </w:r>
      <w:r>
        <w:rPr>
          <w:spacing w:val="-1"/>
          <w:sz w:val="22"/>
        </w:rPr>
        <w:t> </w:t>
      </w:r>
      <w:r>
        <w:rPr>
          <w:sz w:val="22"/>
        </w:rPr>
        <w:t>người</w:t>
      </w:r>
      <w:r>
        <w:rPr>
          <w:spacing w:val="-1"/>
          <w:sz w:val="22"/>
        </w:rPr>
        <w:t> </w:t>
      </w:r>
      <w:r>
        <w:rPr>
          <w:sz w:val="22"/>
        </w:rPr>
        <w:t>cần</w:t>
      </w:r>
      <w:r>
        <w:rPr>
          <w:spacing w:val="-1"/>
          <w:sz w:val="22"/>
        </w:rPr>
        <w:t> </w:t>
      </w:r>
      <w:r>
        <w:rPr>
          <w:sz w:val="22"/>
        </w:rPr>
        <w:t>vận</w:t>
      </w:r>
      <w:r>
        <w:rPr>
          <w:spacing w:val="-1"/>
          <w:sz w:val="22"/>
        </w:rPr>
        <w:t> </w:t>
      </w:r>
      <w:r>
        <w:rPr>
          <w:sz w:val="22"/>
        </w:rPr>
        <w:t>chuyển</w:t>
      </w:r>
      <w:r>
        <w:rPr>
          <w:spacing w:val="-3"/>
          <w:sz w:val="22"/>
        </w:rPr>
        <w:t> </w:t>
      </w:r>
      <w:r>
        <w:rPr>
          <w:sz w:val="22"/>
        </w:rPr>
        <w:t>tối</w:t>
      </w:r>
      <w:r>
        <w:rPr>
          <w:spacing w:val="-2"/>
          <w:sz w:val="22"/>
        </w:rPr>
        <w:t> </w:t>
      </w:r>
      <w:r>
        <w:rPr>
          <w:sz w:val="22"/>
        </w:rPr>
        <w:t>đa</w:t>
      </w:r>
      <w:r>
        <w:rPr>
          <w:spacing w:val="-3"/>
          <w:sz w:val="22"/>
        </w:rPr>
        <w:t> </w:t>
      </w:r>
      <w:r>
        <w:rPr>
          <w:sz w:val="22"/>
        </w:rPr>
        <w:t>trong</w:t>
      </w:r>
      <w:r>
        <w:rPr>
          <w:spacing w:val="-1"/>
          <w:sz w:val="22"/>
        </w:rPr>
        <w:t> </w:t>
      </w:r>
      <w:r>
        <w:rPr>
          <w:sz w:val="22"/>
        </w:rPr>
        <w:t>thời</w:t>
      </w:r>
      <w:r>
        <w:rPr>
          <w:spacing w:val="-1"/>
          <w:sz w:val="22"/>
        </w:rPr>
        <w:t> </w:t>
      </w:r>
      <w:r>
        <w:rPr>
          <w:sz w:val="22"/>
        </w:rPr>
        <w:t>gian</w:t>
      </w:r>
      <w:r>
        <w:rPr>
          <w:spacing w:val="-1"/>
          <w:sz w:val="22"/>
        </w:rPr>
        <w:t> </w:t>
      </w:r>
      <w:r>
        <w:rPr>
          <w:sz w:val="22"/>
        </w:rPr>
        <w:t>cao</w:t>
      </w:r>
      <w:r>
        <w:rPr>
          <w:spacing w:val="-1"/>
          <w:sz w:val="22"/>
        </w:rPr>
        <w:t> </w:t>
      </w:r>
      <w:r>
        <w:rPr>
          <w:sz w:val="22"/>
        </w:rPr>
        <w:t>điểm,</w:t>
      </w:r>
      <w:r>
        <w:rPr>
          <w:spacing w:val="-2"/>
          <w:sz w:val="22"/>
        </w:rPr>
        <w:t> </w:t>
      </w:r>
      <w:r>
        <w:rPr>
          <w:sz w:val="22"/>
        </w:rPr>
        <w:t>yêu</w:t>
      </w:r>
      <w:r>
        <w:rPr>
          <w:spacing w:val="-1"/>
          <w:sz w:val="22"/>
        </w:rPr>
        <w:t> </w:t>
      </w:r>
      <w:r>
        <w:rPr>
          <w:sz w:val="22"/>
        </w:rPr>
        <w:t>cầu chất lượng phục vụ, …) phù hợp với các quy định trong TCVN 5867, TCVN 6396, TCVN 7628 và các yêu cầu kỹ thuật có liên quan khác.</w:t>
      </w:r>
    </w:p>
    <w:p>
      <w:pPr>
        <w:spacing w:line="417" w:lineRule="auto" w:before="130"/>
        <w:ind w:left="573" w:right="0" w:firstLine="0"/>
        <w:jc w:val="left"/>
        <w:rPr>
          <w:rFonts w:ascii="Times New Roman" w:hAnsi="Times New Roman"/>
          <w:sz w:val="18"/>
        </w:rPr>
      </w:pPr>
      <w:r>
        <w:rPr>
          <w:rFonts w:ascii="Times New Roman" w:hAnsi="Times New Roman"/>
          <w:sz w:val="18"/>
        </w:rPr>
        <w:t>CHÚ THÍCH:</w:t>
      </w:r>
      <w:r>
        <w:rPr>
          <w:rFonts w:ascii="Times New Roman" w:hAnsi="Times New Roman"/>
          <w:spacing w:val="11"/>
          <w:sz w:val="18"/>
        </w:rPr>
        <w:t> </w:t>
      </w:r>
      <w:r>
        <w:rPr>
          <w:rFonts w:ascii="Times New Roman" w:hAnsi="Times New Roman"/>
          <w:sz w:val="18"/>
        </w:rPr>
        <w:t>Thang</w:t>
      </w:r>
      <w:r>
        <w:rPr>
          <w:rFonts w:ascii="Times New Roman" w:hAnsi="Times New Roman"/>
          <w:spacing w:val="12"/>
          <w:sz w:val="18"/>
        </w:rPr>
        <w:t> </w:t>
      </w:r>
      <w:r>
        <w:rPr>
          <w:rFonts w:ascii="Times New Roman" w:hAnsi="Times New Roman"/>
          <w:sz w:val="18"/>
        </w:rPr>
        <w:t>máy</w:t>
      </w:r>
      <w:r>
        <w:rPr>
          <w:rFonts w:ascii="Times New Roman" w:hAnsi="Times New Roman"/>
          <w:spacing w:val="12"/>
          <w:sz w:val="18"/>
        </w:rPr>
        <w:t> </w:t>
      </w:r>
      <w:r>
        <w:rPr>
          <w:rFonts w:ascii="Times New Roman" w:hAnsi="Times New Roman"/>
          <w:sz w:val="18"/>
        </w:rPr>
        <w:t>có sức</w:t>
      </w:r>
      <w:r>
        <w:rPr>
          <w:rFonts w:ascii="Times New Roman" w:hAnsi="Times New Roman"/>
          <w:spacing w:val="11"/>
          <w:sz w:val="18"/>
        </w:rPr>
        <w:t> </w:t>
      </w:r>
      <w:r>
        <w:rPr>
          <w:rFonts w:ascii="Times New Roman" w:hAnsi="Times New Roman"/>
          <w:sz w:val="18"/>
        </w:rPr>
        <w:t>nâng không</w:t>
      </w:r>
      <w:r>
        <w:rPr>
          <w:rFonts w:ascii="Times New Roman" w:hAnsi="Times New Roman"/>
          <w:spacing w:val="12"/>
          <w:sz w:val="18"/>
        </w:rPr>
        <w:t> </w:t>
      </w:r>
      <w:r>
        <w:rPr>
          <w:rFonts w:ascii="Times New Roman" w:hAnsi="Times New Roman"/>
          <w:sz w:val="18"/>
        </w:rPr>
        <w:t>nhỏ hơn</w:t>
      </w:r>
      <w:r>
        <w:rPr>
          <w:rFonts w:ascii="Times New Roman" w:hAnsi="Times New Roman"/>
          <w:spacing w:val="12"/>
          <w:sz w:val="18"/>
        </w:rPr>
        <w:t> </w:t>
      </w:r>
      <w:r>
        <w:rPr>
          <w:rFonts w:ascii="Times New Roman" w:hAnsi="Times New Roman"/>
          <w:sz w:val="18"/>
        </w:rPr>
        <w:t>400 kg,</w:t>
      </w:r>
      <w:r>
        <w:rPr>
          <w:rFonts w:ascii="Times New Roman" w:hAnsi="Times New Roman"/>
          <w:spacing w:val="11"/>
          <w:sz w:val="18"/>
        </w:rPr>
        <w:t> </w:t>
      </w:r>
      <w:r>
        <w:rPr>
          <w:rFonts w:ascii="Times New Roman" w:hAnsi="Times New Roman"/>
          <w:sz w:val="18"/>
        </w:rPr>
        <w:t>có ít</w:t>
      </w:r>
      <w:r>
        <w:rPr>
          <w:rFonts w:ascii="Times New Roman" w:hAnsi="Times New Roman"/>
          <w:spacing w:val="12"/>
          <w:sz w:val="18"/>
        </w:rPr>
        <w:t> </w:t>
      </w:r>
      <w:r>
        <w:rPr>
          <w:rFonts w:ascii="Times New Roman" w:hAnsi="Times New Roman"/>
          <w:sz w:val="18"/>
        </w:rPr>
        <w:t>nhất 1</w:t>
      </w:r>
      <w:r>
        <w:rPr>
          <w:rFonts w:ascii="Times New Roman" w:hAnsi="Times New Roman"/>
          <w:spacing w:val="12"/>
          <w:sz w:val="18"/>
        </w:rPr>
        <w:t> </w:t>
      </w:r>
      <w:r>
        <w:rPr>
          <w:rFonts w:ascii="Times New Roman" w:hAnsi="Times New Roman"/>
          <w:sz w:val="18"/>
        </w:rPr>
        <w:t>thang</w:t>
      </w:r>
      <w:r>
        <w:rPr>
          <w:rFonts w:ascii="Times New Roman" w:hAnsi="Times New Roman"/>
          <w:spacing w:val="12"/>
          <w:sz w:val="18"/>
        </w:rPr>
        <w:t> </w:t>
      </w:r>
      <w:r>
        <w:rPr>
          <w:rFonts w:ascii="Times New Roman" w:hAnsi="Times New Roman"/>
          <w:sz w:val="18"/>
        </w:rPr>
        <w:t>máy với kích thước thông thủy</w:t>
      </w:r>
      <w:r>
        <w:rPr>
          <w:rFonts w:ascii="Times New Roman" w:hAnsi="Times New Roman"/>
          <w:spacing w:val="12"/>
          <w:sz w:val="18"/>
        </w:rPr>
        <w:t> </w:t>
      </w:r>
      <w:r>
        <w:rPr>
          <w:rFonts w:ascii="Times New Roman" w:hAnsi="Times New Roman"/>
          <w:sz w:val="18"/>
        </w:rPr>
        <w:t>của cabin</w:t>
      </w:r>
      <w:r>
        <w:rPr>
          <w:rFonts w:ascii="Times New Roman" w:hAnsi="Times New Roman"/>
          <w:spacing w:val="12"/>
          <w:sz w:val="18"/>
        </w:rPr>
        <w:t> </w:t>
      </w:r>
      <w:r>
        <w:rPr>
          <w:rFonts w:ascii="Times New Roman" w:hAnsi="Times New Roman"/>
          <w:sz w:val="18"/>
        </w:rPr>
        <w:t>đảm bảo</w:t>
      </w:r>
      <w:r>
        <w:rPr>
          <w:rFonts w:ascii="Times New Roman" w:hAnsi="Times New Roman"/>
          <w:spacing w:val="12"/>
          <w:sz w:val="18"/>
        </w:rPr>
        <w:t> </w:t>
      </w:r>
      <w:r>
        <w:rPr>
          <w:rFonts w:ascii="Times New Roman" w:hAnsi="Times New Roman"/>
          <w:sz w:val="18"/>
        </w:rPr>
        <w:t>vận chuyển băng ca cấp cứu.</w:t>
      </w:r>
    </w:p>
    <w:p>
      <w:pPr>
        <w:spacing w:after="0" w:line="417" w:lineRule="auto"/>
        <w:jc w:val="left"/>
        <w:rPr>
          <w:rFonts w:ascii="Times New Roman" w:hAnsi="Times New Roman"/>
          <w:sz w:val="18"/>
        </w:rPr>
        <w:sectPr>
          <w:pgSz w:w="11910" w:h="16850"/>
          <w:pgMar w:header="728" w:footer="1017" w:top="980" w:bottom="1200" w:left="560" w:right="560"/>
        </w:sectPr>
      </w:pPr>
    </w:p>
    <w:p>
      <w:pPr>
        <w:pStyle w:val="BodyText"/>
        <w:spacing w:before="80"/>
        <w:rPr>
          <w:rFonts w:ascii="Times New Roman"/>
        </w:rPr>
      </w:pPr>
    </w:p>
    <w:p>
      <w:pPr>
        <w:pStyle w:val="ListParagraph"/>
        <w:numPr>
          <w:ilvl w:val="1"/>
          <w:numId w:val="2"/>
        </w:numPr>
        <w:tabs>
          <w:tab w:pos="838" w:val="left" w:leader="none"/>
        </w:tabs>
        <w:spacing w:line="340" w:lineRule="auto" w:before="0" w:after="0"/>
        <w:ind w:left="119" w:right="570" w:firstLine="0"/>
        <w:jc w:val="both"/>
        <w:rPr>
          <w:sz w:val="22"/>
        </w:rPr>
      </w:pPr>
      <w:r>
        <w:rPr>
          <w:sz w:val="22"/>
        </w:rPr>
        <w:t>Gian đặt máy và thiết bị thang máy phải có lối lên xuống, vào ra thuận tiện, an toàn và không được bố trí trực tiếp trên các phòng nghỉ. Giếng thang máy phải đảm bảo yêu cầu cách âm theo quy định hiện hành [11] [19].</w:t>
      </w:r>
    </w:p>
    <w:p>
      <w:pPr>
        <w:pStyle w:val="ListParagraph"/>
        <w:numPr>
          <w:ilvl w:val="1"/>
          <w:numId w:val="2"/>
        </w:numPr>
        <w:tabs>
          <w:tab w:pos="838" w:val="left" w:leader="none"/>
        </w:tabs>
        <w:spacing w:line="340" w:lineRule="auto" w:before="123" w:after="0"/>
        <w:ind w:left="119" w:right="572" w:firstLine="0"/>
        <w:jc w:val="both"/>
        <w:rPr>
          <w:sz w:val="22"/>
        </w:rPr>
      </w:pPr>
      <w:r>
        <w:rPr>
          <w:sz w:val="22"/>
        </w:rPr>
        <w:t>Không được bố trí bể nước trực tiếp trên giếng thang máy và không cho các đường ống cấp nước, cấp nhiệt, cấp gas đi qua giếng thang máy.</w:t>
      </w:r>
    </w:p>
    <w:p>
      <w:pPr>
        <w:pStyle w:val="ListParagraph"/>
        <w:numPr>
          <w:ilvl w:val="1"/>
          <w:numId w:val="2"/>
        </w:numPr>
        <w:tabs>
          <w:tab w:pos="838" w:val="left" w:leader="none"/>
        </w:tabs>
        <w:spacing w:line="340" w:lineRule="auto" w:before="121" w:after="0"/>
        <w:ind w:left="119" w:right="576" w:firstLine="0"/>
        <w:jc w:val="both"/>
        <w:rPr>
          <w:sz w:val="22"/>
        </w:rPr>
      </w:pPr>
      <w:r>
        <w:rPr>
          <w:sz w:val="22"/>
        </w:rPr>
        <w:t>Thang máy phải có thiết bị bảo vệ chống kẹt cửa, bộ cứu hộ</w:t>
      </w:r>
      <w:r>
        <w:rPr>
          <w:spacing w:val="-1"/>
          <w:sz w:val="22"/>
        </w:rPr>
        <w:t> </w:t>
      </w:r>
      <w:r>
        <w:rPr>
          <w:sz w:val="22"/>
        </w:rPr>
        <w:t>tự động và hệ thống điện thoại nội bộ từ cabin ra ngoài. Thang máy phải đảm bảo chỉ được vận hành khi tất cả các cửa đều đóng.</w:t>
      </w:r>
    </w:p>
    <w:p>
      <w:pPr>
        <w:pStyle w:val="ListParagraph"/>
        <w:numPr>
          <w:ilvl w:val="1"/>
          <w:numId w:val="2"/>
        </w:numPr>
        <w:tabs>
          <w:tab w:pos="838" w:val="left" w:leader="none"/>
        </w:tabs>
        <w:spacing w:line="240" w:lineRule="auto" w:before="122" w:after="0"/>
        <w:ind w:left="838" w:right="0" w:hanging="719"/>
        <w:jc w:val="both"/>
        <w:rPr>
          <w:sz w:val="22"/>
        </w:rPr>
      </w:pPr>
      <w:r>
        <w:rPr>
          <w:sz w:val="22"/>
        </w:rPr>
        <w:t>Thang</w:t>
      </w:r>
      <w:r>
        <w:rPr>
          <w:spacing w:val="-6"/>
          <w:sz w:val="22"/>
        </w:rPr>
        <w:t> </w:t>
      </w:r>
      <w:r>
        <w:rPr>
          <w:sz w:val="22"/>
        </w:rPr>
        <w:t>máy</w:t>
      </w:r>
      <w:r>
        <w:rPr>
          <w:spacing w:val="-5"/>
          <w:sz w:val="22"/>
        </w:rPr>
        <w:t> </w:t>
      </w:r>
      <w:r>
        <w:rPr>
          <w:sz w:val="22"/>
        </w:rPr>
        <w:t>phải</w:t>
      </w:r>
      <w:r>
        <w:rPr>
          <w:spacing w:val="-4"/>
          <w:sz w:val="22"/>
        </w:rPr>
        <w:t> </w:t>
      </w:r>
      <w:r>
        <w:rPr>
          <w:sz w:val="22"/>
        </w:rPr>
        <w:t>đảm</w:t>
      </w:r>
      <w:r>
        <w:rPr>
          <w:spacing w:val="-2"/>
          <w:sz w:val="22"/>
        </w:rPr>
        <w:t> </w:t>
      </w:r>
      <w:r>
        <w:rPr>
          <w:sz w:val="22"/>
        </w:rPr>
        <w:t>bảo</w:t>
      </w:r>
      <w:r>
        <w:rPr>
          <w:spacing w:val="-3"/>
          <w:sz w:val="22"/>
        </w:rPr>
        <w:t> </w:t>
      </w:r>
      <w:r>
        <w:rPr>
          <w:sz w:val="22"/>
        </w:rPr>
        <w:t>an</w:t>
      </w:r>
      <w:r>
        <w:rPr>
          <w:spacing w:val="-5"/>
          <w:sz w:val="22"/>
        </w:rPr>
        <w:t> </w:t>
      </w:r>
      <w:r>
        <w:rPr>
          <w:sz w:val="22"/>
        </w:rPr>
        <w:t>toàn</w:t>
      </w:r>
      <w:r>
        <w:rPr>
          <w:spacing w:val="-3"/>
          <w:sz w:val="22"/>
        </w:rPr>
        <w:t> </w:t>
      </w:r>
      <w:r>
        <w:rPr>
          <w:sz w:val="22"/>
        </w:rPr>
        <w:t>và</w:t>
      </w:r>
      <w:r>
        <w:rPr>
          <w:spacing w:val="-5"/>
          <w:sz w:val="22"/>
        </w:rPr>
        <w:t> </w:t>
      </w:r>
      <w:r>
        <w:rPr>
          <w:sz w:val="22"/>
        </w:rPr>
        <w:t>được</w:t>
      </w:r>
      <w:r>
        <w:rPr>
          <w:spacing w:val="-2"/>
          <w:sz w:val="22"/>
        </w:rPr>
        <w:t> </w:t>
      </w:r>
      <w:r>
        <w:rPr>
          <w:sz w:val="22"/>
        </w:rPr>
        <w:t>kiểm</w:t>
      </w:r>
      <w:r>
        <w:rPr>
          <w:spacing w:val="-4"/>
          <w:sz w:val="22"/>
        </w:rPr>
        <w:t> </w:t>
      </w:r>
      <w:r>
        <w:rPr>
          <w:sz w:val="22"/>
        </w:rPr>
        <w:t>định</w:t>
      </w:r>
      <w:r>
        <w:rPr>
          <w:spacing w:val="-3"/>
          <w:sz w:val="22"/>
        </w:rPr>
        <w:t> </w:t>
      </w:r>
      <w:r>
        <w:rPr>
          <w:sz w:val="22"/>
        </w:rPr>
        <w:t>an</w:t>
      </w:r>
      <w:r>
        <w:rPr>
          <w:spacing w:val="-3"/>
          <w:sz w:val="22"/>
        </w:rPr>
        <w:t> </w:t>
      </w:r>
      <w:r>
        <w:rPr>
          <w:sz w:val="22"/>
        </w:rPr>
        <w:t>toàn</w:t>
      </w:r>
      <w:r>
        <w:rPr>
          <w:spacing w:val="-5"/>
          <w:sz w:val="22"/>
        </w:rPr>
        <w:t> </w:t>
      </w:r>
      <w:r>
        <w:rPr>
          <w:sz w:val="22"/>
        </w:rPr>
        <w:t>trong</w:t>
      </w:r>
      <w:r>
        <w:rPr>
          <w:spacing w:val="-5"/>
          <w:sz w:val="22"/>
        </w:rPr>
        <w:t> </w:t>
      </w:r>
      <w:r>
        <w:rPr>
          <w:sz w:val="22"/>
        </w:rPr>
        <w:t>trường</w:t>
      </w:r>
      <w:r>
        <w:rPr>
          <w:spacing w:val="-3"/>
          <w:sz w:val="22"/>
        </w:rPr>
        <w:t> </w:t>
      </w:r>
      <w:r>
        <w:rPr>
          <w:sz w:val="22"/>
        </w:rPr>
        <w:t>hợp</w:t>
      </w:r>
      <w:r>
        <w:rPr>
          <w:spacing w:val="-3"/>
          <w:sz w:val="22"/>
        </w:rPr>
        <w:t> </w:t>
      </w:r>
      <w:r>
        <w:rPr>
          <w:spacing w:val="-4"/>
          <w:sz w:val="22"/>
        </w:rPr>
        <w:t>sau:</w:t>
      </w:r>
    </w:p>
    <w:p>
      <w:pPr>
        <w:pStyle w:val="ListParagraph"/>
        <w:numPr>
          <w:ilvl w:val="0"/>
          <w:numId w:val="7"/>
        </w:numPr>
        <w:tabs>
          <w:tab w:pos="839" w:val="left" w:leader="none"/>
        </w:tabs>
        <w:spacing w:line="240" w:lineRule="auto" w:before="227" w:after="0"/>
        <w:ind w:left="839" w:right="0" w:hanging="720"/>
        <w:jc w:val="both"/>
        <w:rPr>
          <w:sz w:val="22"/>
        </w:rPr>
      </w:pPr>
      <w:r>
        <w:rPr>
          <w:sz w:val="22"/>
        </w:rPr>
        <w:t>Sau</w:t>
      </w:r>
      <w:r>
        <w:rPr>
          <w:spacing w:val="-3"/>
          <w:sz w:val="22"/>
        </w:rPr>
        <w:t> </w:t>
      </w:r>
      <w:r>
        <w:rPr>
          <w:sz w:val="22"/>
        </w:rPr>
        <w:t>khi</w:t>
      </w:r>
      <w:r>
        <w:rPr>
          <w:spacing w:val="-3"/>
          <w:sz w:val="22"/>
        </w:rPr>
        <w:t> </w:t>
      </w:r>
      <w:r>
        <w:rPr>
          <w:sz w:val="22"/>
        </w:rPr>
        <w:t>lắp</w:t>
      </w:r>
      <w:r>
        <w:rPr>
          <w:spacing w:val="-3"/>
          <w:sz w:val="22"/>
        </w:rPr>
        <w:t> </w:t>
      </w:r>
      <w:r>
        <w:rPr>
          <w:sz w:val="22"/>
        </w:rPr>
        <w:t>đặt,</w:t>
      </w:r>
      <w:r>
        <w:rPr>
          <w:spacing w:val="-3"/>
          <w:sz w:val="22"/>
        </w:rPr>
        <w:t> </w:t>
      </w:r>
      <w:r>
        <w:rPr>
          <w:sz w:val="22"/>
        </w:rPr>
        <w:t>trước</w:t>
      </w:r>
      <w:r>
        <w:rPr>
          <w:spacing w:val="-4"/>
          <w:sz w:val="22"/>
        </w:rPr>
        <w:t> </w:t>
      </w:r>
      <w:r>
        <w:rPr>
          <w:sz w:val="22"/>
        </w:rPr>
        <w:t>khi</w:t>
      </w:r>
      <w:r>
        <w:rPr>
          <w:spacing w:val="-6"/>
          <w:sz w:val="22"/>
        </w:rPr>
        <w:t> </w:t>
      </w:r>
      <w:r>
        <w:rPr>
          <w:sz w:val="22"/>
        </w:rPr>
        <w:t>đưa</w:t>
      </w:r>
      <w:r>
        <w:rPr>
          <w:spacing w:val="-4"/>
          <w:sz w:val="22"/>
        </w:rPr>
        <w:t> </w:t>
      </w:r>
      <w:r>
        <w:rPr>
          <w:sz w:val="22"/>
        </w:rPr>
        <w:t>vào</w:t>
      </w:r>
      <w:r>
        <w:rPr>
          <w:spacing w:val="-4"/>
          <w:sz w:val="22"/>
        </w:rPr>
        <w:t> </w:t>
      </w:r>
      <w:r>
        <w:rPr>
          <w:sz w:val="22"/>
        </w:rPr>
        <w:t>sử</w:t>
      </w:r>
      <w:r>
        <w:rPr>
          <w:spacing w:val="-3"/>
          <w:sz w:val="22"/>
        </w:rPr>
        <w:t> </w:t>
      </w:r>
      <w:r>
        <w:rPr>
          <w:spacing w:val="-2"/>
          <w:sz w:val="22"/>
        </w:rPr>
        <w:t>dụng;</w:t>
      </w:r>
    </w:p>
    <w:p>
      <w:pPr>
        <w:pStyle w:val="ListParagraph"/>
        <w:numPr>
          <w:ilvl w:val="0"/>
          <w:numId w:val="7"/>
        </w:numPr>
        <w:tabs>
          <w:tab w:pos="839" w:val="left" w:leader="none"/>
        </w:tabs>
        <w:spacing w:line="240" w:lineRule="auto" w:before="227" w:after="0"/>
        <w:ind w:left="839" w:right="0" w:hanging="720"/>
        <w:jc w:val="both"/>
        <w:rPr>
          <w:sz w:val="22"/>
        </w:rPr>
      </w:pPr>
      <w:r>
        <w:rPr>
          <w:sz w:val="22"/>
        </w:rPr>
        <w:t>Sau</w:t>
      </w:r>
      <w:r>
        <w:rPr>
          <w:spacing w:val="-4"/>
          <w:sz w:val="22"/>
        </w:rPr>
        <w:t> </w:t>
      </w:r>
      <w:r>
        <w:rPr>
          <w:sz w:val="22"/>
        </w:rPr>
        <w:t>khi</w:t>
      </w:r>
      <w:r>
        <w:rPr>
          <w:spacing w:val="-3"/>
          <w:sz w:val="22"/>
        </w:rPr>
        <w:t> </w:t>
      </w:r>
      <w:r>
        <w:rPr>
          <w:sz w:val="22"/>
        </w:rPr>
        <w:t>tiến</w:t>
      </w:r>
      <w:r>
        <w:rPr>
          <w:spacing w:val="-4"/>
          <w:sz w:val="22"/>
        </w:rPr>
        <w:t> </w:t>
      </w:r>
      <w:r>
        <w:rPr>
          <w:sz w:val="22"/>
        </w:rPr>
        <w:t>hành</w:t>
      </w:r>
      <w:r>
        <w:rPr>
          <w:spacing w:val="-3"/>
          <w:sz w:val="22"/>
        </w:rPr>
        <w:t> </w:t>
      </w:r>
      <w:r>
        <w:rPr>
          <w:sz w:val="22"/>
        </w:rPr>
        <w:t>sửa</w:t>
      </w:r>
      <w:r>
        <w:rPr>
          <w:spacing w:val="-4"/>
          <w:sz w:val="22"/>
        </w:rPr>
        <w:t> </w:t>
      </w:r>
      <w:r>
        <w:rPr>
          <w:sz w:val="22"/>
        </w:rPr>
        <w:t>chữa</w:t>
      </w:r>
      <w:r>
        <w:rPr>
          <w:spacing w:val="-3"/>
          <w:sz w:val="22"/>
        </w:rPr>
        <w:t> </w:t>
      </w:r>
      <w:r>
        <w:rPr>
          <w:spacing w:val="-4"/>
          <w:sz w:val="22"/>
        </w:rPr>
        <w:t>lớn;</w:t>
      </w:r>
    </w:p>
    <w:p>
      <w:pPr>
        <w:pStyle w:val="ListParagraph"/>
        <w:numPr>
          <w:ilvl w:val="0"/>
          <w:numId w:val="7"/>
        </w:numPr>
        <w:tabs>
          <w:tab w:pos="839" w:val="left" w:leader="none"/>
        </w:tabs>
        <w:spacing w:line="240" w:lineRule="auto" w:before="227" w:after="0"/>
        <w:ind w:left="839" w:right="0" w:hanging="720"/>
        <w:jc w:val="both"/>
        <w:rPr>
          <w:sz w:val="22"/>
        </w:rPr>
      </w:pPr>
      <w:r>
        <w:rPr>
          <w:sz w:val="22"/>
        </w:rPr>
        <w:t>Sau</w:t>
      </w:r>
      <w:r>
        <w:rPr>
          <w:spacing w:val="-5"/>
          <w:sz w:val="22"/>
        </w:rPr>
        <w:t> </w:t>
      </w:r>
      <w:r>
        <w:rPr>
          <w:sz w:val="22"/>
        </w:rPr>
        <w:t>khi</w:t>
      </w:r>
      <w:r>
        <w:rPr>
          <w:spacing w:val="-3"/>
          <w:sz w:val="22"/>
        </w:rPr>
        <w:t> </w:t>
      </w:r>
      <w:r>
        <w:rPr>
          <w:sz w:val="22"/>
        </w:rPr>
        <w:t>xảy</w:t>
      </w:r>
      <w:r>
        <w:rPr>
          <w:spacing w:val="-4"/>
          <w:sz w:val="22"/>
        </w:rPr>
        <w:t> </w:t>
      </w:r>
      <w:r>
        <w:rPr>
          <w:sz w:val="22"/>
        </w:rPr>
        <w:t>ra</w:t>
      </w:r>
      <w:r>
        <w:rPr>
          <w:spacing w:val="-4"/>
          <w:sz w:val="22"/>
        </w:rPr>
        <w:t> </w:t>
      </w:r>
      <w:r>
        <w:rPr>
          <w:sz w:val="22"/>
        </w:rPr>
        <w:t>tai</w:t>
      </w:r>
      <w:r>
        <w:rPr>
          <w:spacing w:val="-3"/>
          <w:sz w:val="22"/>
        </w:rPr>
        <w:t> </w:t>
      </w:r>
      <w:r>
        <w:rPr>
          <w:sz w:val="22"/>
        </w:rPr>
        <w:t>nạn,</w:t>
      </w:r>
      <w:r>
        <w:rPr>
          <w:spacing w:val="-3"/>
          <w:sz w:val="22"/>
        </w:rPr>
        <w:t> </w:t>
      </w:r>
      <w:r>
        <w:rPr>
          <w:sz w:val="22"/>
        </w:rPr>
        <w:t>sự</w:t>
      </w:r>
      <w:r>
        <w:rPr>
          <w:spacing w:val="-2"/>
          <w:sz w:val="22"/>
        </w:rPr>
        <w:t> </w:t>
      </w:r>
      <w:r>
        <w:rPr>
          <w:sz w:val="22"/>
        </w:rPr>
        <w:t>cố</w:t>
      </w:r>
      <w:r>
        <w:rPr>
          <w:spacing w:val="-4"/>
          <w:sz w:val="22"/>
        </w:rPr>
        <w:t> </w:t>
      </w:r>
      <w:r>
        <w:rPr>
          <w:sz w:val="22"/>
        </w:rPr>
        <w:t>nghiêm</w:t>
      </w:r>
      <w:r>
        <w:rPr>
          <w:spacing w:val="-3"/>
          <w:sz w:val="22"/>
        </w:rPr>
        <w:t> </w:t>
      </w:r>
      <w:r>
        <w:rPr>
          <w:sz w:val="22"/>
        </w:rPr>
        <w:t>trọng</w:t>
      </w:r>
      <w:r>
        <w:rPr>
          <w:spacing w:val="-2"/>
          <w:sz w:val="22"/>
        </w:rPr>
        <w:t> </w:t>
      </w:r>
      <w:r>
        <w:rPr>
          <w:sz w:val="22"/>
        </w:rPr>
        <w:t>và</w:t>
      </w:r>
      <w:r>
        <w:rPr>
          <w:spacing w:val="-4"/>
          <w:sz w:val="22"/>
        </w:rPr>
        <w:t> </w:t>
      </w:r>
      <w:r>
        <w:rPr>
          <w:sz w:val="22"/>
        </w:rPr>
        <w:t>đã</w:t>
      </w:r>
      <w:r>
        <w:rPr>
          <w:spacing w:val="-7"/>
          <w:sz w:val="22"/>
        </w:rPr>
        <w:t> </w:t>
      </w:r>
      <w:r>
        <w:rPr>
          <w:sz w:val="22"/>
        </w:rPr>
        <w:t>khắc</w:t>
      </w:r>
      <w:r>
        <w:rPr>
          <w:spacing w:val="2"/>
          <w:sz w:val="22"/>
        </w:rPr>
        <w:t> </w:t>
      </w:r>
      <w:r>
        <w:rPr>
          <w:sz w:val="22"/>
        </w:rPr>
        <w:t>phục</w:t>
      </w:r>
      <w:r>
        <w:rPr>
          <w:spacing w:val="-4"/>
          <w:sz w:val="22"/>
        </w:rPr>
        <w:t> </w:t>
      </w:r>
      <w:r>
        <w:rPr>
          <w:spacing w:val="-2"/>
          <w:sz w:val="22"/>
        </w:rPr>
        <w:t>xong;</w:t>
      </w:r>
    </w:p>
    <w:p>
      <w:pPr>
        <w:pStyle w:val="ListParagraph"/>
        <w:numPr>
          <w:ilvl w:val="0"/>
          <w:numId w:val="7"/>
        </w:numPr>
        <w:tabs>
          <w:tab w:pos="839" w:val="left" w:leader="none"/>
        </w:tabs>
        <w:spacing w:line="240" w:lineRule="auto" w:before="227" w:after="0"/>
        <w:ind w:left="839" w:right="0" w:hanging="720"/>
        <w:jc w:val="left"/>
        <w:rPr>
          <w:sz w:val="22"/>
        </w:rPr>
      </w:pPr>
      <w:r>
        <w:rPr>
          <w:sz w:val="22"/>
        </w:rPr>
        <w:t>Hết</w:t>
      </w:r>
      <w:r>
        <w:rPr>
          <w:spacing w:val="-2"/>
          <w:sz w:val="22"/>
        </w:rPr>
        <w:t> </w:t>
      </w:r>
      <w:r>
        <w:rPr>
          <w:sz w:val="22"/>
        </w:rPr>
        <w:t>hạn</w:t>
      </w:r>
      <w:r>
        <w:rPr>
          <w:spacing w:val="-5"/>
          <w:sz w:val="22"/>
        </w:rPr>
        <w:t> </w:t>
      </w:r>
      <w:r>
        <w:rPr>
          <w:sz w:val="22"/>
        </w:rPr>
        <w:t>kiểm</w:t>
      </w:r>
      <w:r>
        <w:rPr>
          <w:spacing w:val="-1"/>
          <w:sz w:val="22"/>
        </w:rPr>
        <w:t> </w:t>
      </w:r>
      <w:r>
        <w:rPr>
          <w:sz w:val="22"/>
        </w:rPr>
        <w:t>định</w:t>
      </w:r>
      <w:r>
        <w:rPr>
          <w:spacing w:val="-5"/>
          <w:sz w:val="22"/>
        </w:rPr>
        <w:t> </w:t>
      </w:r>
      <w:r>
        <w:rPr>
          <w:sz w:val="22"/>
        </w:rPr>
        <w:t>hoặc</w:t>
      </w:r>
      <w:r>
        <w:rPr>
          <w:spacing w:val="-5"/>
          <w:sz w:val="22"/>
        </w:rPr>
        <w:t> </w:t>
      </w:r>
      <w:r>
        <w:rPr>
          <w:sz w:val="22"/>
        </w:rPr>
        <w:t>theo</w:t>
      </w:r>
      <w:r>
        <w:rPr>
          <w:spacing w:val="-2"/>
          <w:sz w:val="22"/>
        </w:rPr>
        <w:t> </w:t>
      </w:r>
      <w:r>
        <w:rPr>
          <w:sz w:val="22"/>
        </w:rPr>
        <w:t>yêu</w:t>
      </w:r>
      <w:r>
        <w:rPr>
          <w:spacing w:val="-3"/>
          <w:sz w:val="22"/>
        </w:rPr>
        <w:t> </w:t>
      </w:r>
      <w:r>
        <w:rPr>
          <w:sz w:val="22"/>
        </w:rPr>
        <w:t>cầu</w:t>
      </w:r>
      <w:r>
        <w:rPr>
          <w:spacing w:val="-4"/>
          <w:sz w:val="22"/>
        </w:rPr>
        <w:t> </w:t>
      </w:r>
      <w:r>
        <w:rPr>
          <w:sz w:val="22"/>
        </w:rPr>
        <w:t>của</w:t>
      </w:r>
      <w:r>
        <w:rPr>
          <w:spacing w:val="-5"/>
          <w:sz w:val="22"/>
        </w:rPr>
        <w:t> </w:t>
      </w:r>
      <w:r>
        <w:rPr>
          <w:sz w:val="22"/>
        </w:rPr>
        <w:t>cơ</w:t>
      </w:r>
      <w:r>
        <w:rPr>
          <w:spacing w:val="-3"/>
          <w:sz w:val="22"/>
        </w:rPr>
        <w:t> </w:t>
      </w:r>
      <w:r>
        <w:rPr>
          <w:sz w:val="22"/>
        </w:rPr>
        <w:t>quan</w:t>
      </w:r>
      <w:r>
        <w:rPr>
          <w:spacing w:val="-2"/>
          <w:sz w:val="22"/>
        </w:rPr>
        <w:t> </w:t>
      </w:r>
      <w:r>
        <w:rPr>
          <w:sz w:val="22"/>
        </w:rPr>
        <w:t>quản</w:t>
      </w:r>
      <w:r>
        <w:rPr>
          <w:spacing w:val="-3"/>
          <w:sz w:val="22"/>
        </w:rPr>
        <w:t> </w:t>
      </w:r>
      <w:r>
        <w:rPr>
          <w:sz w:val="22"/>
        </w:rPr>
        <w:t>lý</w:t>
      </w:r>
      <w:r>
        <w:rPr>
          <w:spacing w:val="-2"/>
          <w:sz w:val="22"/>
        </w:rPr>
        <w:t> </w:t>
      </w:r>
      <w:r>
        <w:rPr>
          <w:sz w:val="22"/>
        </w:rPr>
        <w:t>nhà</w:t>
      </w:r>
      <w:r>
        <w:rPr>
          <w:spacing w:val="-2"/>
          <w:sz w:val="22"/>
        </w:rPr>
        <w:t> </w:t>
      </w:r>
      <w:r>
        <w:rPr>
          <w:sz w:val="22"/>
        </w:rPr>
        <w:t>nước</w:t>
      </w:r>
      <w:r>
        <w:rPr>
          <w:spacing w:val="-2"/>
          <w:sz w:val="22"/>
        </w:rPr>
        <w:t> </w:t>
      </w:r>
      <w:r>
        <w:rPr>
          <w:sz w:val="22"/>
        </w:rPr>
        <w:t>về</w:t>
      </w:r>
      <w:r>
        <w:rPr>
          <w:spacing w:val="-5"/>
          <w:sz w:val="22"/>
        </w:rPr>
        <w:t> </w:t>
      </w:r>
      <w:r>
        <w:rPr>
          <w:sz w:val="22"/>
        </w:rPr>
        <w:t>an</w:t>
      </w:r>
      <w:r>
        <w:rPr>
          <w:spacing w:val="-2"/>
          <w:sz w:val="22"/>
        </w:rPr>
        <w:t> </w:t>
      </w:r>
      <w:r>
        <w:rPr>
          <w:sz w:val="22"/>
        </w:rPr>
        <w:t>toàn</w:t>
      </w:r>
      <w:r>
        <w:rPr>
          <w:spacing w:val="-5"/>
          <w:sz w:val="22"/>
        </w:rPr>
        <w:t> </w:t>
      </w:r>
      <w:r>
        <w:rPr>
          <w:sz w:val="22"/>
        </w:rPr>
        <w:t>lao</w:t>
      </w:r>
      <w:r>
        <w:rPr>
          <w:spacing w:val="-2"/>
          <w:sz w:val="22"/>
        </w:rPr>
        <w:t> động.</w:t>
      </w:r>
    </w:p>
    <w:p>
      <w:pPr>
        <w:pStyle w:val="BodyText"/>
        <w:spacing w:before="75"/>
      </w:pPr>
    </w:p>
    <w:p>
      <w:pPr>
        <w:pStyle w:val="Heading1"/>
        <w:numPr>
          <w:ilvl w:val="0"/>
          <w:numId w:val="2"/>
        </w:numPr>
        <w:tabs>
          <w:tab w:pos="839" w:val="left" w:leader="none"/>
        </w:tabs>
        <w:spacing w:line="240" w:lineRule="auto" w:before="1" w:after="0"/>
        <w:ind w:left="839" w:right="0" w:hanging="720"/>
        <w:jc w:val="left"/>
      </w:pPr>
      <w:bookmarkStart w:name="_bookmark15" w:id="16"/>
      <w:bookmarkEnd w:id="16"/>
      <w:r>
        <w:rPr>
          <w:b w:val="0"/>
        </w:rPr>
      </w:r>
      <w:r>
        <w:rPr/>
        <w:t>Yêu</w:t>
      </w:r>
      <w:r>
        <w:rPr>
          <w:spacing w:val="-1"/>
        </w:rPr>
        <w:t> </w:t>
      </w:r>
      <w:r>
        <w:rPr/>
        <w:t>cầu về</w:t>
      </w:r>
      <w:r>
        <w:rPr>
          <w:spacing w:val="-1"/>
        </w:rPr>
        <w:t> </w:t>
      </w:r>
      <w:r>
        <w:rPr/>
        <w:t>công tác</w:t>
      </w:r>
      <w:r>
        <w:rPr>
          <w:spacing w:val="-4"/>
        </w:rPr>
        <w:t> </w:t>
      </w:r>
      <w:r>
        <w:rPr/>
        <w:t>hoàn </w:t>
      </w:r>
      <w:r>
        <w:rPr>
          <w:spacing w:val="-4"/>
        </w:rPr>
        <w:t>thiện</w:t>
      </w:r>
    </w:p>
    <w:p>
      <w:pPr>
        <w:pStyle w:val="BodyText"/>
        <w:spacing w:before="66"/>
        <w:rPr>
          <w:b/>
          <w:sz w:val="24"/>
        </w:rPr>
      </w:pPr>
    </w:p>
    <w:p>
      <w:pPr>
        <w:pStyle w:val="ListParagraph"/>
        <w:numPr>
          <w:ilvl w:val="1"/>
          <w:numId w:val="2"/>
        </w:numPr>
        <w:tabs>
          <w:tab w:pos="839" w:val="left" w:leader="none"/>
        </w:tabs>
        <w:spacing w:line="240" w:lineRule="auto" w:before="0" w:after="0"/>
        <w:ind w:left="839" w:right="0" w:hanging="720"/>
        <w:jc w:val="left"/>
        <w:rPr>
          <w:sz w:val="22"/>
        </w:rPr>
      </w:pPr>
      <w:r>
        <w:rPr>
          <w:sz w:val="22"/>
        </w:rPr>
        <w:t>Công</w:t>
      </w:r>
      <w:r>
        <w:rPr>
          <w:spacing w:val="-3"/>
          <w:sz w:val="22"/>
        </w:rPr>
        <w:t> </w:t>
      </w:r>
      <w:r>
        <w:rPr>
          <w:sz w:val="22"/>
        </w:rPr>
        <w:t>tác</w:t>
      </w:r>
      <w:r>
        <w:rPr>
          <w:spacing w:val="-5"/>
          <w:sz w:val="22"/>
        </w:rPr>
        <w:t> </w:t>
      </w:r>
      <w:r>
        <w:rPr>
          <w:sz w:val="22"/>
        </w:rPr>
        <w:t>hoàn</w:t>
      </w:r>
      <w:r>
        <w:rPr>
          <w:spacing w:val="-5"/>
          <w:sz w:val="22"/>
        </w:rPr>
        <w:t> </w:t>
      </w:r>
      <w:r>
        <w:rPr>
          <w:sz w:val="22"/>
        </w:rPr>
        <w:t>thiện</w:t>
      </w:r>
      <w:r>
        <w:rPr>
          <w:spacing w:val="-2"/>
          <w:sz w:val="22"/>
        </w:rPr>
        <w:t> </w:t>
      </w:r>
      <w:r>
        <w:rPr>
          <w:sz w:val="22"/>
        </w:rPr>
        <w:t>cần</w:t>
      </w:r>
      <w:r>
        <w:rPr>
          <w:spacing w:val="-8"/>
          <w:sz w:val="22"/>
        </w:rPr>
        <w:t> </w:t>
      </w:r>
      <w:r>
        <w:rPr>
          <w:sz w:val="22"/>
        </w:rPr>
        <w:t>phù</w:t>
      </w:r>
      <w:r>
        <w:rPr>
          <w:spacing w:val="-3"/>
          <w:sz w:val="22"/>
        </w:rPr>
        <w:t> </w:t>
      </w:r>
      <w:r>
        <w:rPr>
          <w:sz w:val="22"/>
        </w:rPr>
        <w:t>hợp</w:t>
      </w:r>
      <w:r>
        <w:rPr>
          <w:spacing w:val="-3"/>
          <w:sz w:val="22"/>
        </w:rPr>
        <w:t> </w:t>
      </w:r>
      <w:r>
        <w:rPr>
          <w:sz w:val="22"/>
        </w:rPr>
        <w:t>với</w:t>
      </w:r>
      <w:r>
        <w:rPr>
          <w:spacing w:val="-2"/>
          <w:sz w:val="22"/>
        </w:rPr>
        <w:t> </w:t>
      </w:r>
      <w:r>
        <w:rPr>
          <w:sz w:val="22"/>
        </w:rPr>
        <w:t>các</w:t>
      </w:r>
      <w:r>
        <w:rPr>
          <w:spacing w:val="-2"/>
          <w:sz w:val="22"/>
        </w:rPr>
        <w:t> </w:t>
      </w:r>
      <w:r>
        <w:rPr>
          <w:sz w:val="22"/>
        </w:rPr>
        <w:t>quy</w:t>
      </w:r>
      <w:r>
        <w:rPr>
          <w:spacing w:val="-5"/>
          <w:sz w:val="22"/>
        </w:rPr>
        <w:t> </w:t>
      </w:r>
      <w:r>
        <w:rPr>
          <w:sz w:val="22"/>
        </w:rPr>
        <w:t>định</w:t>
      </w:r>
      <w:r>
        <w:rPr>
          <w:spacing w:val="-3"/>
          <w:sz w:val="22"/>
        </w:rPr>
        <w:t> </w:t>
      </w:r>
      <w:r>
        <w:rPr>
          <w:sz w:val="22"/>
        </w:rPr>
        <w:t>trong</w:t>
      </w:r>
      <w:r>
        <w:rPr>
          <w:spacing w:val="-2"/>
          <w:sz w:val="22"/>
        </w:rPr>
        <w:t> </w:t>
      </w:r>
      <w:r>
        <w:rPr>
          <w:sz w:val="22"/>
        </w:rPr>
        <w:t>TCVN</w:t>
      </w:r>
      <w:r>
        <w:rPr>
          <w:spacing w:val="-3"/>
          <w:sz w:val="22"/>
        </w:rPr>
        <w:t> </w:t>
      </w:r>
      <w:r>
        <w:rPr>
          <w:sz w:val="22"/>
        </w:rPr>
        <w:t>5674</w:t>
      </w:r>
      <w:r>
        <w:rPr>
          <w:spacing w:val="-5"/>
          <w:sz w:val="22"/>
        </w:rPr>
        <w:t> </w:t>
      </w:r>
      <w:r>
        <w:rPr>
          <w:sz w:val="22"/>
        </w:rPr>
        <w:t>và</w:t>
      </w:r>
      <w:r>
        <w:rPr>
          <w:spacing w:val="-3"/>
          <w:sz w:val="22"/>
        </w:rPr>
        <w:t> </w:t>
      </w:r>
      <w:r>
        <w:rPr>
          <w:sz w:val="22"/>
        </w:rPr>
        <w:t>TCVN</w:t>
      </w:r>
      <w:r>
        <w:rPr>
          <w:spacing w:val="-2"/>
          <w:sz w:val="22"/>
        </w:rPr>
        <w:t> 7958.</w:t>
      </w:r>
    </w:p>
    <w:p>
      <w:pPr>
        <w:pStyle w:val="ListParagraph"/>
        <w:numPr>
          <w:ilvl w:val="1"/>
          <w:numId w:val="2"/>
        </w:numPr>
        <w:tabs>
          <w:tab w:pos="839" w:val="left" w:leader="none"/>
        </w:tabs>
        <w:spacing w:line="340" w:lineRule="auto" w:before="228" w:after="0"/>
        <w:ind w:left="119" w:right="572" w:firstLine="0"/>
        <w:jc w:val="left"/>
        <w:rPr>
          <w:sz w:val="22"/>
        </w:rPr>
      </w:pPr>
      <w:r>
        <w:rPr>
          <w:sz w:val="22"/>
        </w:rPr>
        <w:t>Thiết</w:t>
      </w:r>
      <w:r>
        <w:rPr>
          <w:spacing w:val="-1"/>
          <w:sz w:val="22"/>
        </w:rPr>
        <w:t> </w:t>
      </w:r>
      <w:r>
        <w:rPr>
          <w:sz w:val="22"/>
        </w:rPr>
        <w:t>kế</w:t>
      </w:r>
      <w:r>
        <w:rPr>
          <w:spacing w:val="-2"/>
          <w:sz w:val="22"/>
        </w:rPr>
        <w:t> </w:t>
      </w:r>
      <w:r>
        <w:rPr>
          <w:sz w:val="22"/>
        </w:rPr>
        <w:t>mặt ngoài</w:t>
      </w:r>
      <w:r>
        <w:rPr>
          <w:spacing w:val="-2"/>
          <w:sz w:val="22"/>
        </w:rPr>
        <w:t> </w:t>
      </w:r>
      <w:r>
        <w:rPr>
          <w:sz w:val="22"/>
        </w:rPr>
        <w:t>cần</w:t>
      </w:r>
      <w:r>
        <w:rPr>
          <w:spacing w:val="-2"/>
          <w:sz w:val="22"/>
        </w:rPr>
        <w:t> </w:t>
      </w:r>
      <w:r>
        <w:rPr>
          <w:sz w:val="22"/>
        </w:rPr>
        <w:t>hài</w:t>
      </w:r>
      <w:r>
        <w:rPr>
          <w:spacing w:val="-3"/>
          <w:sz w:val="22"/>
        </w:rPr>
        <w:t> </w:t>
      </w:r>
      <w:r>
        <w:rPr>
          <w:sz w:val="22"/>
        </w:rPr>
        <w:t>hòa</w:t>
      </w:r>
      <w:r>
        <w:rPr>
          <w:spacing w:val="-2"/>
          <w:sz w:val="22"/>
        </w:rPr>
        <w:t> </w:t>
      </w:r>
      <w:r>
        <w:rPr>
          <w:sz w:val="22"/>
        </w:rPr>
        <w:t>giữa</w:t>
      </w:r>
      <w:r>
        <w:rPr>
          <w:spacing w:val="-2"/>
          <w:sz w:val="22"/>
        </w:rPr>
        <w:t> </w:t>
      </w:r>
      <w:r>
        <w:rPr>
          <w:sz w:val="22"/>
        </w:rPr>
        <w:t>các</w:t>
      </w:r>
      <w:r>
        <w:rPr>
          <w:spacing w:val="-1"/>
          <w:sz w:val="22"/>
        </w:rPr>
        <w:t> </w:t>
      </w:r>
      <w:r>
        <w:rPr>
          <w:sz w:val="22"/>
        </w:rPr>
        <w:t>yếu</w:t>
      </w:r>
      <w:r>
        <w:rPr>
          <w:spacing w:val="-4"/>
          <w:sz w:val="22"/>
        </w:rPr>
        <w:t> </w:t>
      </w:r>
      <w:r>
        <w:rPr>
          <w:sz w:val="22"/>
        </w:rPr>
        <w:t>tố như</w:t>
      </w:r>
      <w:r>
        <w:rPr>
          <w:spacing w:val="-1"/>
          <w:sz w:val="22"/>
        </w:rPr>
        <w:t> </w:t>
      </w:r>
      <w:r>
        <w:rPr>
          <w:sz w:val="22"/>
        </w:rPr>
        <w:t>vật liệu, màu</w:t>
      </w:r>
      <w:r>
        <w:rPr>
          <w:spacing w:val="-4"/>
          <w:sz w:val="22"/>
        </w:rPr>
        <w:t> </w:t>
      </w:r>
      <w:r>
        <w:rPr>
          <w:sz w:val="22"/>
        </w:rPr>
        <w:t>sắc, chi</w:t>
      </w:r>
      <w:r>
        <w:rPr>
          <w:spacing w:val="-5"/>
          <w:sz w:val="22"/>
        </w:rPr>
        <w:t> </w:t>
      </w:r>
      <w:r>
        <w:rPr>
          <w:sz w:val="22"/>
        </w:rPr>
        <w:t>tiết</w:t>
      </w:r>
      <w:r>
        <w:rPr>
          <w:spacing w:val="-1"/>
          <w:sz w:val="22"/>
        </w:rPr>
        <w:t> </w:t>
      </w:r>
      <w:r>
        <w:rPr>
          <w:sz w:val="22"/>
        </w:rPr>
        <w:t>trang</w:t>
      </w:r>
      <w:r>
        <w:rPr>
          <w:spacing w:val="-4"/>
          <w:sz w:val="22"/>
        </w:rPr>
        <w:t> </w:t>
      </w:r>
      <w:r>
        <w:rPr>
          <w:sz w:val="22"/>
        </w:rPr>
        <w:t>trí, hòa</w:t>
      </w:r>
      <w:r>
        <w:rPr>
          <w:spacing w:val="-4"/>
          <w:sz w:val="22"/>
        </w:rPr>
        <w:t> </w:t>
      </w:r>
      <w:r>
        <w:rPr>
          <w:sz w:val="22"/>
        </w:rPr>
        <w:t>nhập với cảnh quan khu vực, phù hợp với chức năng công trình.</w:t>
      </w:r>
    </w:p>
    <w:p>
      <w:pPr>
        <w:pStyle w:val="ListParagraph"/>
        <w:numPr>
          <w:ilvl w:val="1"/>
          <w:numId w:val="2"/>
        </w:numPr>
        <w:tabs>
          <w:tab w:pos="839" w:val="left" w:leader="none"/>
          <w:tab w:pos="1159" w:val="left" w:leader="dot"/>
        </w:tabs>
        <w:spacing w:line="340" w:lineRule="auto" w:before="121" w:after="0"/>
        <w:ind w:left="119" w:right="568" w:firstLine="0"/>
        <w:jc w:val="left"/>
        <w:rPr>
          <w:sz w:val="22"/>
        </w:rPr>
      </w:pPr>
      <w:r>
        <w:rPr>
          <w:sz w:val="22"/>
        </w:rPr>
        <w:t>Các chi tiết kiến trúc của mặt đứng như: cửa sổ, cửa đi, lan can, ban công, lô gia, gờ phào, chi tiết mái</w:t>
      </w:r>
      <w:r>
        <w:rPr>
          <w:rFonts w:ascii="Times New Roman" w:hAnsi="Times New Roman"/>
          <w:sz w:val="22"/>
        </w:rPr>
        <w:tab/>
        <w:tab/>
      </w:r>
      <w:r>
        <w:rPr>
          <w:sz w:val="22"/>
        </w:rPr>
        <w:t>cần thiết</w:t>
      </w:r>
      <w:r>
        <w:rPr>
          <w:spacing w:val="12"/>
          <w:sz w:val="22"/>
        </w:rPr>
        <w:t> </w:t>
      </w:r>
      <w:r>
        <w:rPr>
          <w:sz w:val="22"/>
        </w:rPr>
        <w:t>kế đảm</w:t>
      </w:r>
      <w:r>
        <w:rPr>
          <w:spacing w:val="12"/>
          <w:sz w:val="22"/>
        </w:rPr>
        <w:t> </w:t>
      </w:r>
      <w:r>
        <w:rPr>
          <w:sz w:val="22"/>
        </w:rPr>
        <w:t>bảo an toàn cho người sử</w:t>
      </w:r>
      <w:r>
        <w:rPr>
          <w:spacing w:val="12"/>
          <w:sz w:val="22"/>
        </w:rPr>
        <w:t> </w:t>
      </w:r>
      <w:r>
        <w:rPr>
          <w:sz w:val="22"/>
        </w:rPr>
        <w:t>dụng,</w:t>
      </w:r>
      <w:r>
        <w:rPr>
          <w:spacing w:val="12"/>
          <w:sz w:val="22"/>
        </w:rPr>
        <w:t> </w:t>
      </w:r>
      <w:r>
        <w:rPr>
          <w:sz w:val="22"/>
        </w:rPr>
        <w:t>không ảnh hưởng đến sự hoạt động của</w:t>
      </w:r>
    </w:p>
    <w:p>
      <w:pPr>
        <w:pStyle w:val="BodyText"/>
        <w:spacing w:before="2"/>
        <w:ind w:left="119"/>
      </w:pPr>
      <w:r>
        <w:rPr/>
        <w:t>thiết</w:t>
      </w:r>
      <w:r>
        <w:rPr>
          <w:spacing w:val="-3"/>
        </w:rPr>
        <w:t> </w:t>
      </w:r>
      <w:r>
        <w:rPr/>
        <w:t>bị</w:t>
      </w:r>
      <w:r>
        <w:rPr>
          <w:spacing w:val="-6"/>
        </w:rPr>
        <w:t> </w:t>
      </w:r>
      <w:r>
        <w:rPr/>
        <w:t>và</w:t>
      </w:r>
      <w:r>
        <w:rPr>
          <w:spacing w:val="-3"/>
        </w:rPr>
        <w:t> </w:t>
      </w:r>
      <w:r>
        <w:rPr/>
        <w:t>phương</w:t>
      </w:r>
      <w:r>
        <w:rPr>
          <w:spacing w:val="-5"/>
        </w:rPr>
        <w:t> </w:t>
      </w:r>
      <w:r>
        <w:rPr/>
        <w:t>tiện</w:t>
      </w:r>
      <w:r>
        <w:rPr>
          <w:spacing w:val="-3"/>
        </w:rPr>
        <w:t> </w:t>
      </w:r>
      <w:r>
        <w:rPr/>
        <w:t>bảo</w:t>
      </w:r>
      <w:r>
        <w:rPr>
          <w:spacing w:val="-3"/>
        </w:rPr>
        <w:t> </w:t>
      </w:r>
      <w:r>
        <w:rPr/>
        <w:t>dưỡng</w:t>
      </w:r>
      <w:r>
        <w:rPr>
          <w:spacing w:val="-5"/>
        </w:rPr>
        <w:t> </w:t>
      </w:r>
      <w:r>
        <w:rPr/>
        <w:t>ngoài</w:t>
      </w:r>
      <w:r>
        <w:rPr>
          <w:spacing w:val="-3"/>
        </w:rPr>
        <w:t> </w:t>
      </w:r>
      <w:r>
        <w:rPr>
          <w:spacing w:val="-4"/>
        </w:rPr>
        <w:t>nhà.</w:t>
      </w:r>
    </w:p>
    <w:p>
      <w:pPr>
        <w:spacing w:after="0"/>
        <w:sectPr>
          <w:pgSz w:w="11910" w:h="16850"/>
          <w:pgMar w:header="728" w:footer="1017" w:top="980" w:bottom="1200" w:left="560" w:right="560"/>
        </w:sectPr>
      </w:pPr>
    </w:p>
    <w:p>
      <w:pPr>
        <w:pStyle w:val="Heading1"/>
        <w:spacing w:before="137"/>
        <w:ind w:left="903" w:right="452" w:firstLine="0"/>
        <w:jc w:val="center"/>
      </w:pPr>
      <w:r>
        <w:rPr/>
        <w:t>Thư</w:t>
      </w:r>
      <w:r>
        <w:rPr>
          <w:spacing w:val="-4"/>
        </w:rPr>
        <w:t> </w:t>
      </w:r>
      <w:r>
        <w:rPr/>
        <w:t>mục</w:t>
      </w:r>
      <w:r>
        <w:rPr>
          <w:spacing w:val="-1"/>
        </w:rPr>
        <w:t> </w:t>
      </w:r>
      <w:r>
        <w:rPr/>
        <w:t>tài</w:t>
      </w:r>
      <w:r>
        <w:rPr>
          <w:spacing w:val="-4"/>
        </w:rPr>
        <w:t> </w:t>
      </w:r>
      <w:r>
        <w:rPr/>
        <w:t>liệu</w:t>
      </w:r>
      <w:r>
        <w:rPr>
          <w:spacing w:val="-2"/>
        </w:rPr>
        <w:t> </w:t>
      </w:r>
      <w:r>
        <w:rPr/>
        <w:t>tham</w:t>
      </w:r>
      <w:r>
        <w:rPr>
          <w:spacing w:val="-2"/>
        </w:rPr>
        <w:t> </w:t>
      </w:r>
      <w:r>
        <w:rPr>
          <w:spacing w:val="-4"/>
        </w:rPr>
        <w:t>khảo</w:t>
      </w:r>
    </w:p>
    <w:p>
      <w:pPr>
        <w:pStyle w:val="ListParagraph"/>
        <w:numPr>
          <w:ilvl w:val="0"/>
          <w:numId w:val="8"/>
        </w:numPr>
        <w:tabs>
          <w:tab w:pos="1293" w:val="left" w:leader="none"/>
        </w:tabs>
        <w:spacing w:line="240" w:lineRule="auto" w:before="175" w:after="0"/>
        <w:ind w:left="1293" w:right="0" w:hanging="720"/>
        <w:jc w:val="left"/>
        <w:rPr>
          <w:sz w:val="22"/>
        </w:rPr>
      </w:pPr>
      <w:r>
        <w:rPr>
          <w:sz w:val="22"/>
        </w:rPr>
        <w:t>Luật</w:t>
      </w:r>
      <w:r>
        <w:rPr>
          <w:spacing w:val="-5"/>
          <w:sz w:val="22"/>
        </w:rPr>
        <w:t> </w:t>
      </w:r>
      <w:r>
        <w:rPr>
          <w:sz w:val="22"/>
        </w:rPr>
        <w:t>số</w:t>
      </w:r>
      <w:r>
        <w:rPr>
          <w:spacing w:val="-7"/>
          <w:sz w:val="22"/>
        </w:rPr>
        <w:t> </w:t>
      </w:r>
      <w:r>
        <w:rPr>
          <w:sz w:val="22"/>
        </w:rPr>
        <w:t>30/2009/QH12</w:t>
      </w:r>
      <w:r>
        <w:rPr>
          <w:spacing w:val="-5"/>
          <w:sz w:val="22"/>
        </w:rPr>
        <w:t> </w:t>
      </w:r>
      <w:r>
        <w:rPr>
          <w:sz w:val="22"/>
        </w:rPr>
        <w:t>ngày</w:t>
      </w:r>
      <w:r>
        <w:rPr>
          <w:spacing w:val="-4"/>
          <w:sz w:val="22"/>
        </w:rPr>
        <w:t> </w:t>
      </w:r>
      <w:r>
        <w:rPr>
          <w:sz w:val="22"/>
        </w:rPr>
        <w:t>17/06/2009,</w:t>
      </w:r>
      <w:r>
        <w:rPr>
          <w:spacing w:val="-6"/>
          <w:sz w:val="22"/>
        </w:rPr>
        <w:t> </w:t>
      </w:r>
      <w:r>
        <w:rPr>
          <w:sz w:val="22"/>
        </w:rPr>
        <w:t>Luật</w:t>
      </w:r>
      <w:r>
        <w:rPr>
          <w:spacing w:val="-6"/>
          <w:sz w:val="22"/>
        </w:rPr>
        <w:t> </w:t>
      </w:r>
      <w:r>
        <w:rPr>
          <w:sz w:val="22"/>
        </w:rPr>
        <w:t>Quy</w:t>
      </w:r>
      <w:r>
        <w:rPr>
          <w:spacing w:val="-5"/>
          <w:sz w:val="22"/>
        </w:rPr>
        <w:t> </w:t>
      </w:r>
      <w:r>
        <w:rPr>
          <w:sz w:val="22"/>
        </w:rPr>
        <w:t>hoạch</w:t>
      </w:r>
      <w:r>
        <w:rPr>
          <w:spacing w:val="-5"/>
          <w:sz w:val="22"/>
        </w:rPr>
        <w:t> </w:t>
      </w:r>
      <w:r>
        <w:rPr>
          <w:sz w:val="22"/>
        </w:rPr>
        <w:t>đô</w:t>
      </w:r>
      <w:r>
        <w:rPr>
          <w:spacing w:val="-9"/>
          <w:sz w:val="22"/>
        </w:rPr>
        <w:t> </w:t>
      </w:r>
      <w:r>
        <w:rPr>
          <w:spacing w:val="-4"/>
          <w:sz w:val="22"/>
        </w:rPr>
        <w:t>thị;</w:t>
      </w:r>
    </w:p>
    <w:p>
      <w:pPr>
        <w:pStyle w:val="ListParagraph"/>
        <w:numPr>
          <w:ilvl w:val="0"/>
          <w:numId w:val="8"/>
        </w:numPr>
        <w:tabs>
          <w:tab w:pos="1293" w:val="left" w:leader="none"/>
        </w:tabs>
        <w:spacing w:line="240" w:lineRule="auto" w:before="172" w:after="0"/>
        <w:ind w:left="1293" w:right="0" w:hanging="720"/>
        <w:jc w:val="left"/>
        <w:rPr>
          <w:sz w:val="22"/>
        </w:rPr>
      </w:pPr>
      <w:r>
        <w:rPr>
          <w:sz w:val="22"/>
        </w:rPr>
        <w:t>Luật</w:t>
      </w:r>
      <w:r>
        <w:rPr>
          <w:spacing w:val="-6"/>
          <w:sz w:val="22"/>
        </w:rPr>
        <w:t> </w:t>
      </w:r>
      <w:r>
        <w:rPr>
          <w:sz w:val="22"/>
        </w:rPr>
        <w:t>45/2013/QH13</w:t>
      </w:r>
      <w:r>
        <w:rPr>
          <w:spacing w:val="-7"/>
          <w:sz w:val="22"/>
        </w:rPr>
        <w:t> </w:t>
      </w:r>
      <w:r>
        <w:rPr>
          <w:sz w:val="22"/>
        </w:rPr>
        <w:t>ngày</w:t>
      </w:r>
      <w:r>
        <w:rPr>
          <w:spacing w:val="-5"/>
          <w:sz w:val="22"/>
        </w:rPr>
        <w:t> </w:t>
      </w:r>
      <w:r>
        <w:rPr>
          <w:sz w:val="22"/>
        </w:rPr>
        <w:t>29/11/2013,</w:t>
      </w:r>
      <w:r>
        <w:rPr>
          <w:spacing w:val="-7"/>
          <w:sz w:val="22"/>
        </w:rPr>
        <w:t> </w:t>
      </w:r>
      <w:r>
        <w:rPr>
          <w:sz w:val="22"/>
        </w:rPr>
        <w:t>Luật</w:t>
      </w:r>
      <w:r>
        <w:rPr>
          <w:spacing w:val="-5"/>
          <w:sz w:val="22"/>
        </w:rPr>
        <w:t> </w:t>
      </w:r>
      <w:r>
        <w:rPr>
          <w:sz w:val="22"/>
        </w:rPr>
        <w:t>Đất</w:t>
      </w:r>
      <w:r>
        <w:rPr>
          <w:spacing w:val="-7"/>
          <w:sz w:val="22"/>
        </w:rPr>
        <w:t> </w:t>
      </w:r>
      <w:r>
        <w:rPr>
          <w:spacing w:val="-4"/>
          <w:sz w:val="22"/>
        </w:rPr>
        <w:t>Đai;</w:t>
      </w:r>
    </w:p>
    <w:p>
      <w:pPr>
        <w:pStyle w:val="ListParagraph"/>
        <w:numPr>
          <w:ilvl w:val="0"/>
          <w:numId w:val="8"/>
        </w:numPr>
        <w:tabs>
          <w:tab w:pos="1293" w:val="left" w:leader="none"/>
        </w:tabs>
        <w:spacing w:line="240" w:lineRule="auto" w:before="169" w:after="0"/>
        <w:ind w:left="1293" w:right="0" w:hanging="720"/>
        <w:jc w:val="left"/>
        <w:rPr>
          <w:sz w:val="22"/>
        </w:rPr>
      </w:pPr>
      <w:r>
        <w:rPr>
          <w:sz w:val="22"/>
        </w:rPr>
        <w:t>Luật</w:t>
      </w:r>
      <w:r>
        <w:rPr>
          <w:spacing w:val="-8"/>
          <w:sz w:val="22"/>
        </w:rPr>
        <w:t> </w:t>
      </w:r>
      <w:r>
        <w:rPr>
          <w:sz w:val="22"/>
        </w:rPr>
        <w:t>số</w:t>
      </w:r>
      <w:r>
        <w:rPr>
          <w:spacing w:val="-7"/>
          <w:sz w:val="22"/>
        </w:rPr>
        <w:t> </w:t>
      </w:r>
      <w:r>
        <w:rPr>
          <w:sz w:val="22"/>
        </w:rPr>
        <w:t>50/2014/QH13</w:t>
      </w:r>
      <w:r>
        <w:rPr>
          <w:spacing w:val="-6"/>
          <w:sz w:val="22"/>
        </w:rPr>
        <w:t> </w:t>
      </w:r>
      <w:r>
        <w:rPr>
          <w:sz w:val="22"/>
        </w:rPr>
        <w:t>ngày</w:t>
      </w:r>
      <w:r>
        <w:rPr>
          <w:spacing w:val="-5"/>
          <w:sz w:val="22"/>
        </w:rPr>
        <w:t> </w:t>
      </w:r>
      <w:r>
        <w:rPr>
          <w:sz w:val="22"/>
        </w:rPr>
        <w:t>18/06/2014,</w:t>
      </w:r>
      <w:r>
        <w:rPr>
          <w:spacing w:val="-7"/>
          <w:sz w:val="22"/>
        </w:rPr>
        <w:t> </w:t>
      </w:r>
      <w:r>
        <w:rPr>
          <w:sz w:val="22"/>
        </w:rPr>
        <w:t>Luật</w:t>
      </w:r>
      <w:r>
        <w:rPr>
          <w:spacing w:val="-4"/>
          <w:sz w:val="22"/>
        </w:rPr>
        <w:t> </w:t>
      </w:r>
      <w:r>
        <w:rPr>
          <w:sz w:val="22"/>
        </w:rPr>
        <w:t>Xây</w:t>
      </w:r>
      <w:r>
        <w:rPr>
          <w:spacing w:val="-5"/>
          <w:sz w:val="22"/>
        </w:rPr>
        <w:t> </w:t>
      </w:r>
      <w:r>
        <w:rPr>
          <w:spacing w:val="-2"/>
          <w:sz w:val="22"/>
        </w:rPr>
        <w:t>Dựng;</w:t>
      </w:r>
    </w:p>
    <w:p>
      <w:pPr>
        <w:pStyle w:val="ListParagraph"/>
        <w:numPr>
          <w:ilvl w:val="0"/>
          <w:numId w:val="8"/>
        </w:numPr>
        <w:tabs>
          <w:tab w:pos="1293" w:val="left" w:leader="none"/>
        </w:tabs>
        <w:spacing w:line="240" w:lineRule="auto" w:before="172" w:after="0"/>
        <w:ind w:left="1293" w:right="0" w:hanging="720"/>
        <w:jc w:val="left"/>
        <w:rPr>
          <w:sz w:val="22"/>
        </w:rPr>
      </w:pPr>
      <w:r>
        <w:rPr>
          <w:sz w:val="22"/>
        </w:rPr>
        <w:t>Luật</w:t>
      </w:r>
      <w:r>
        <w:rPr>
          <w:spacing w:val="-4"/>
          <w:sz w:val="22"/>
        </w:rPr>
        <w:t> </w:t>
      </w:r>
      <w:r>
        <w:rPr>
          <w:sz w:val="22"/>
        </w:rPr>
        <w:t>số</w:t>
      </w:r>
      <w:r>
        <w:rPr>
          <w:spacing w:val="-6"/>
          <w:sz w:val="22"/>
        </w:rPr>
        <w:t> </w:t>
      </w:r>
      <w:r>
        <w:rPr>
          <w:sz w:val="22"/>
        </w:rPr>
        <w:t>62/2020/QH14</w:t>
      </w:r>
      <w:r>
        <w:rPr>
          <w:spacing w:val="-4"/>
          <w:sz w:val="22"/>
        </w:rPr>
        <w:t> </w:t>
      </w:r>
      <w:r>
        <w:rPr>
          <w:sz w:val="22"/>
        </w:rPr>
        <w:t>ngày</w:t>
      </w:r>
      <w:r>
        <w:rPr>
          <w:spacing w:val="-4"/>
          <w:sz w:val="22"/>
        </w:rPr>
        <w:t> </w:t>
      </w:r>
      <w:r>
        <w:rPr>
          <w:sz w:val="22"/>
        </w:rPr>
        <w:t>17/06/2020,</w:t>
      </w:r>
      <w:r>
        <w:rPr>
          <w:spacing w:val="-5"/>
          <w:sz w:val="22"/>
        </w:rPr>
        <w:t> </w:t>
      </w:r>
      <w:r>
        <w:rPr>
          <w:sz w:val="22"/>
        </w:rPr>
        <w:t>Luật</w:t>
      </w:r>
      <w:r>
        <w:rPr>
          <w:spacing w:val="-2"/>
          <w:sz w:val="22"/>
        </w:rPr>
        <w:t> </w:t>
      </w:r>
      <w:r>
        <w:rPr>
          <w:sz w:val="22"/>
        </w:rPr>
        <w:t>sửa</w:t>
      </w:r>
      <w:r>
        <w:rPr>
          <w:spacing w:val="-5"/>
          <w:sz w:val="22"/>
        </w:rPr>
        <w:t> </w:t>
      </w:r>
      <w:r>
        <w:rPr>
          <w:sz w:val="22"/>
        </w:rPr>
        <w:t>đổi,</w:t>
      </w:r>
      <w:r>
        <w:rPr>
          <w:spacing w:val="-2"/>
          <w:sz w:val="22"/>
        </w:rPr>
        <w:t> </w:t>
      </w:r>
      <w:r>
        <w:rPr>
          <w:sz w:val="22"/>
        </w:rPr>
        <w:t>bổ</w:t>
      </w:r>
      <w:r>
        <w:rPr>
          <w:spacing w:val="-6"/>
          <w:sz w:val="22"/>
        </w:rPr>
        <w:t> </w:t>
      </w:r>
      <w:r>
        <w:rPr>
          <w:sz w:val="22"/>
        </w:rPr>
        <w:t>sung</w:t>
      </w:r>
      <w:r>
        <w:rPr>
          <w:spacing w:val="-7"/>
          <w:sz w:val="22"/>
        </w:rPr>
        <w:t> </w:t>
      </w:r>
      <w:r>
        <w:rPr>
          <w:sz w:val="22"/>
        </w:rPr>
        <w:t>một</w:t>
      </w:r>
      <w:r>
        <w:rPr>
          <w:spacing w:val="-2"/>
          <w:sz w:val="22"/>
        </w:rPr>
        <w:t> </w:t>
      </w:r>
      <w:r>
        <w:rPr>
          <w:sz w:val="22"/>
        </w:rPr>
        <w:t>số</w:t>
      </w:r>
      <w:r>
        <w:rPr>
          <w:spacing w:val="-6"/>
          <w:sz w:val="22"/>
        </w:rPr>
        <w:t> </w:t>
      </w:r>
      <w:r>
        <w:rPr>
          <w:sz w:val="22"/>
        </w:rPr>
        <w:t>điều</w:t>
      </w:r>
      <w:r>
        <w:rPr>
          <w:spacing w:val="-5"/>
          <w:sz w:val="22"/>
        </w:rPr>
        <w:t> </w:t>
      </w:r>
      <w:r>
        <w:rPr>
          <w:sz w:val="22"/>
        </w:rPr>
        <w:t>của</w:t>
      </w:r>
      <w:r>
        <w:rPr>
          <w:spacing w:val="-4"/>
          <w:sz w:val="22"/>
        </w:rPr>
        <w:t> </w:t>
      </w:r>
      <w:r>
        <w:rPr>
          <w:sz w:val="22"/>
        </w:rPr>
        <w:t>Luật</w:t>
      </w:r>
      <w:r>
        <w:rPr>
          <w:spacing w:val="-2"/>
          <w:sz w:val="22"/>
        </w:rPr>
        <w:t> </w:t>
      </w:r>
      <w:r>
        <w:rPr>
          <w:sz w:val="22"/>
        </w:rPr>
        <w:t>Xây</w:t>
      </w:r>
      <w:r>
        <w:rPr>
          <w:spacing w:val="-6"/>
          <w:sz w:val="22"/>
        </w:rPr>
        <w:t> </w:t>
      </w:r>
      <w:r>
        <w:rPr>
          <w:spacing w:val="-2"/>
          <w:sz w:val="22"/>
        </w:rPr>
        <w:t>dựng;</w:t>
      </w:r>
    </w:p>
    <w:p>
      <w:pPr>
        <w:pStyle w:val="ListParagraph"/>
        <w:numPr>
          <w:ilvl w:val="0"/>
          <w:numId w:val="8"/>
        </w:numPr>
        <w:tabs>
          <w:tab w:pos="1293" w:val="left" w:leader="none"/>
        </w:tabs>
        <w:spacing w:line="240" w:lineRule="auto" w:before="169" w:after="0"/>
        <w:ind w:left="1293" w:right="0" w:hanging="720"/>
        <w:jc w:val="left"/>
        <w:rPr>
          <w:sz w:val="22"/>
        </w:rPr>
      </w:pPr>
      <w:r>
        <w:rPr>
          <w:sz w:val="22"/>
        </w:rPr>
        <w:t>Luật</w:t>
      </w:r>
      <w:r>
        <w:rPr>
          <w:spacing w:val="-6"/>
          <w:sz w:val="22"/>
        </w:rPr>
        <w:t> </w:t>
      </w:r>
      <w:r>
        <w:rPr>
          <w:sz w:val="22"/>
        </w:rPr>
        <w:t>số</w:t>
      </w:r>
      <w:r>
        <w:rPr>
          <w:spacing w:val="-8"/>
          <w:sz w:val="22"/>
        </w:rPr>
        <w:t> </w:t>
      </w:r>
      <w:r>
        <w:rPr>
          <w:sz w:val="22"/>
        </w:rPr>
        <w:t>40/2019/QH14</w:t>
      </w:r>
      <w:r>
        <w:rPr>
          <w:spacing w:val="-6"/>
          <w:sz w:val="22"/>
        </w:rPr>
        <w:t> </w:t>
      </w:r>
      <w:r>
        <w:rPr>
          <w:sz w:val="22"/>
        </w:rPr>
        <w:t>ngày</w:t>
      </w:r>
      <w:r>
        <w:rPr>
          <w:spacing w:val="-6"/>
          <w:sz w:val="22"/>
        </w:rPr>
        <w:t> </w:t>
      </w:r>
      <w:r>
        <w:rPr>
          <w:sz w:val="22"/>
        </w:rPr>
        <w:t>13/06/2019,</w:t>
      </w:r>
      <w:r>
        <w:rPr>
          <w:spacing w:val="-7"/>
          <w:sz w:val="22"/>
        </w:rPr>
        <w:t> </w:t>
      </w:r>
      <w:r>
        <w:rPr>
          <w:sz w:val="22"/>
        </w:rPr>
        <w:t>Luật</w:t>
      </w:r>
      <w:r>
        <w:rPr>
          <w:spacing w:val="-4"/>
          <w:sz w:val="22"/>
        </w:rPr>
        <w:t> </w:t>
      </w:r>
      <w:r>
        <w:rPr>
          <w:sz w:val="22"/>
        </w:rPr>
        <w:t>Kiến</w:t>
      </w:r>
      <w:r>
        <w:rPr>
          <w:spacing w:val="-6"/>
          <w:sz w:val="22"/>
        </w:rPr>
        <w:t> </w:t>
      </w:r>
      <w:r>
        <w:rPr>
          <w:spacing w:val="-2"/>
          <w:sz w:val="22"/>
        </w:rPr>
        <w:t>trúc;</w:t>
      </w:r>
    </w:p>
    <w:p>
      <w:pPr>
        <w:pStyle w:val="ListParagraph"/>
        <w:numPr>
          <w:ilvl w:val="0"/>
          <w:numId w:val="8"/>
        </w:numPr>
        <w:tabs>
          <w:tab w:pos="1293" w:val="left" w:leader="none"/>
        </w:tabs>
        <w:spacing w:line="240" w:lineRule="auto" w:before="172" w:after="0"/>
        <w:ind w:left="1293" w:right="0" w:hanging="720"/>
        <w:jc w:val="left"/>
        <w:rPr>
          <w:sz w:val="22"/>
        </w:rPr>
      </w:pPr>
      <w:r>
        <w:rPr>
          <w:sz w:val="22"/>
        </w:rPr>
        <w:t>Luật</w:t>
      </w:r>
      <w:r>
        <w:rPr>
          <w:spacing w:val="-6"/>
          <w:sz w:val="22"/>
        </w:rPr>
        <w:t> </w:t>
      </w:r>
      <w:r>
        <w:rPr>
          <w:sz w:val="22"/>
        </w:rPr>
        <w:t>số</w:t>
      </w:r>
      <w:r>
        <w:rPr>
          <w:spacing w:val="-6"/>
          <w:sz w:val="22"/>
        </w:rPr>
        <w:t> </w:t>
      </w:r>
      <w:r>
        <w:rPr>
          <w:sz w:val="22"/>
        </w:rPr>
        <w:t>72/2020/QH14</w:t>
      </w:r>
      <w:r>
        <w:rPr>
          <w:spacing w:val="-4"/>
          <w:sz w:val="22"/>
        </w:rPr>
        <w:t> </w:t>
      </w:r>
      <w:r>
        <w:rPr>
          <w:sz w:val="22"/>
        </w:rPr>
        <w:t>ngày</w:t>
      </w:r>
      <w:r>
        <w:rPr>
          <w:spacing w:val="-3"/>
          <w:sz w:val="22"/>
        </w:rPr>
        <w:t> </w:t>
      </w:r>
      <w:r>
        <w:rPr>
          <w:sz w:val="22"/>
        </w:rPr>
        <w:t>17/11/2020,</w:t>
      </w:r>
      <w:r>
        <w:rPr>
          <w:spacing w:val="-6"/>
          <w:sz w:val="22"/>
        </w:rPr>
        <w:t> </w:t>
      </w:r>
      <w:r>
        <w:rPr>
          <w:sz w:val="22"/>
        </w:rPr>
        <w:t>Luật</w:t>
      </w:r>
      <w:r>
        <w:rPr>
          <w:spacing w:val="-2"/>
          <w:sz w:val="22"/>
        </w:rPr>
        <w:t> </w:t>
      </w:r>
      <w:r>
        <w:rPr>
          <w:sz w:val="22"/>
        </w:rPr>
        <w:t>Bảo</w:t>
      </w:r>
      <w:r>
        <w:rPr>
          <w:spacing w:val="-4"/>
          <w:sz w:val="22"/>
        </w:rPr>
        <w:t> </w:t>
      </w:r>
      <w:r>
        <w:rPr>
          <w:sz w:val="22"/>
        </w:rPr>
        <w:t>vệ</w:t>
      </w:r>
      <w:r>
        <w:rPr>
          <w:spacing w:val="-5"/>
          <w:sz w:val="22"/>
        </w:rPr>
        <w:t> </w:t>
      </w:r>
      <w:r>
        <w:rPr>
          <w:sz w:val="22"/>
        </w:rPr>
        <w:t>Môi</w:t>
      </w:r>
      <w:r>
        <w:rPr>
          <w:spacing w:val="-6"/>
          <w:sz w:val="22"/>
        </w:rPr>
        <w:t> </w:t>
      </w:r>
      <w:r>
        <w:rPr>
          <w:spacing w:val="-2"/>
          <w:sz w:val="22"/>
        </w:rPr>
        <w:t>trường;</w:t>
      </w:r>
    </w:p>
    <w:p>
      <w:pPr>
        <w:pStyle w:val="ListParagraph"/>
        <w:numPr>
          <w:ilvl w:val="0"/>
          <w:numId w:val="8"/>
        </w:numPr>
        <w:tabs>
          <w:tab w:pos="1293" w:val="left" w:leader="none"/>
        </w:tabs>
        <w:spacing w:line="240" w:lineRule="auto" w:before="169" w:after="0"/>
        <w:ind w:left="1293" w:right="0" w:hanging="720"/>
        <w:jc w:val="left"/>
        <w:rPr>
          <w:sz w:val="22"/>
        </w:rPr>
      </w:pPr>
      <w:r>
        <w:rPr>
          <w:sz w:val="22"/>
        </w:rPr>
        <w:t>Luật</w:t>
      </w:r>
      <w:r>
        <w:rPr>
          <w:spacing w:val="-7"/>
          <w:sz w:val="22"/>
        </w:rPr>
        <w:t> </w:t>
      </w:r>
      <w:r>
        <w:rPr>
          <w:sz w:val="22"/>
        </w:rPr>
        <w:t>số</w:t>
      </w:r>
      <w:r>
        <w:rPr>
          <w:spacing w:val="-7"/>
          <w:sz w:val="22"/>
        </w:rPr>
        <w:t> </w:t>
      </w:r>
      <w:r>
        <w:rPr>
          <w:sz w:val="22"/>
        </w:rPr>
        <w:t>09/2017/QH14</w:t>
      </w:r>
      <w:r>
        <w:rPr>
          <w:spacing w:val="-6"/>
          <w:sz w:val="22"/>
        </w:rPr>
        <w:t> </w:t>
      </w:r>
      <w:r>
        <w:rPr>
          <w:sz w:val="22"/>
        </w:rPr>
        <w:t>ngày</w:t>
      </w:r>
      <w:r>
        <w:rPr>
          <w:spacing w:val="-4"/>
          <w:sz w:val="22"/>
        </w:rPr>
        <w:t> </w:t>
      </w:r>
      <w:r>
        <w:rPr>
          <w:sz w:val="22"/>
        </w:rPr>
        <w:t>19/6/2017,</w:t>
      </w:r>
      <w:r>
        <w:rPr>
          <w:spacing w:val="-6"/>
          <w:sz w:val="22"/>
        </w:rPr>
        <w:t> </w:t>
      </w:r>
      <w:r>
        <w:rPr>
          <w:sz w:val="22"/>
        </w:rPr>
        <w:t>Luật</w:t>
      </w:r>
      <w:r>
        <w:rPr>
          <w:spacing w:val="-4"/>
          <w:sz w:val="22"/>
        </w:rPr>
        <w:t> </w:t>
      </w:r>
      <w:r>
        <w:rPr>
          <w:sz w:val="22"/>
        </w:rPr>
        <w:t>Du</w:t>
      </w:r>
      <w:r>
        <w:rPr>
          <w:spacing w:val="-5"/>
          <w:sz w:val="22"/>
        </w:rPr>
        <w:t> </w:t>
      </w:r>
      <w:r>
        <w:rPr>
          <w:spacing w:val="-2"/>
          <w:sz w:val="22"/>
        </w:rPr>
        <w:t>lịch;</w:t>
      </w:r>
    </w:p>
    <w:p>
      <w:pPr>
        <w:pStyle w:val="ListParagraph"/>
        <w:numPr>
          <w:ilvl w:val="0"/>
          <w:numId w:val="8"/>
        </w:numPr>
        <w:tabs>
          <w:tab w:pos="1293" w:val="left" w:leader="none"/>
        </w:tabs>
        <w:spacing w:line="240" w:lineRule="auto" w:before="173" w:after="0"/>
        <w:ind w:left="1293" w:right="0" w:hanging="720"/>
        <w:jc w:val="left"/>
        <w:rPr>
          <w:sz w:val="22"/>
        </w:rPr>
      </w:pPr>
      <w:r>
        <w:rPr>
          <w:sz w:val="22"/>
        </w:rPr>
        <w:t>QCVN</w:t>
      </w:r>
      <w:r>
        <w:rPr>
          <w:spacing w:val="-5"/>
          <w:sz w:val="22"/>
        </w:rPr>
        <w:t> </w:t>
      </w:r>
      <w:r>
        <w:rPr>
          <w:sz w:val="22"/>
        </w:rPr>
        <w:t>01:2021/BXD,</w:t>
      </w:r>
      <w:r>
        <w:rPr>
          <w:spacing w:val="-4"/>
          <w:sz w:val="22"/>
        </w:rPr>
        <w:t> </w:t>
      </w:r>
      <w:r>
        <w:rPr>
          <w:sz w:val="22"/>
        </w:rPr>
        <w:t>Quy</w:t>
      </w:r>
      <w:r>
        <w:rPr>
          <w:spacing w:val="-2"/>
          <w:sz w:val="22"/>
        </w:rPr>
        <w:t> </w:t>
      </w:r>
      <w:r>
        <w:rPr>
          <w:sz w:val="22"/>
        </w:rPr>
        <w:t>chuẩn</w:t>
      </w:r>
      <w:r>
        <w:rPr>
          <w:spacing w:val="-5"/>
          <w:sz w:val="22"/>
        </w:rPr>
        <w:t> </w:t>
      </w:r>
      <w:r>
        <w:rPr>
          <w:sz w:val="22"/>
        </w:rPr>
        <w:t>kỹ</w:t>
      </w:r>
      <w:r>
        <w:rPr>
          <w:spacing w:val="-5"/>
          <w:sz w:val="22"/>
        </w:rPr>
        <w:t> </w:t>
      </w:r>
      <w:r>
        <w:rPr>
          <w:sz w:val="22"/>
        </w:rPr>
        <w:t>thuật</w:t>
      </w:r>
      <w:r>
        <w:rPr>
          <w:spacing w:val="-4"/>
          <w:sz w:val="22"/>
        </w:rPr>
        <w:t> </w:t>
      </w:r>
      <w:r>
        <w:rPr>
          <w:sz w:val="22"/>
        </w:rPr>
        <w:t>quốc</w:t>
      </w:r>
      <w:r>
        <w:rPr>
          <w:spacing w:val="-5"/>
          <w:sz w:val="22"/>
        </w:rPr>
        <w:t> </w:t>
      </w:r>
      <w:r>
        <w:rPr>
          <w:sz w:val="22"/>
        </w:rPr>
        <w:t>gia</w:t>
      </w:r>
      <w:r>
        <w:rPr>
          <w:spacing w:val="-3"/>
          <w:sz w:val="22"/>
        </w:rPr>
        <w:t> </w:t>
      </w:r>
      <w:r>
        <w:rPr>
          <w:sz w:val="22"/>
        </w:rPr>
        <w:t>về</w:t>
      </w:r>
      <w:r>
        <w:rPr>
          <w:spacing w:val="-4"/>
          <w:sz w:val="22"/>
        </w:rPr>
        <w:t> </w:t>
      </w:r>
      <w:r>
        <w:rPr>
          <w:sz w:val="22"/>
        </w:rPr>
        <w:t>Quy</w:t>
      </w:r>
      <w:r>
        <w:rPr>
          <w:spacing w:val="-5"/>
          <w:sz w:val="22"/>
        </w:rPr>
        <w:t> </w:t>
      </w:r>
      <w:r>
        <w:rPr>
          <w:sz w:val="22"/>
        </w:rPr>
        <w:t>hoạch</w:t>
      </w:r>
      <w:r>
        <w:rPr>
          <w:spacing w:val="-5"/>
          <w:sz w:val="22"/>
        </w:rPr>
        <w:t> </w:t>
      </w:r>
      <w:r>
        <w:rPr>
          <w:sz w:val="22"/>
        </w:rPr>
        <w:t>xây</w:t>
      </w:r>
      <w:r>
        <w:rPr>
          <w:spacing w:val="-2"/>
          <w:sz w:val="22"/>
        </w:rPr>
        <w:t> dựng;</w:t>
      </w:r>
    </w:p>
    <w:p>
      <w:pPr>
        <w:pStyle w:val="ListParagraph"/>
        <w:numPr>
          <w:ilvl w:val="0"/>
          <w:numId w:val="8"/>
        </w:numPr>
        <w:tabs>
          <w:tab w:pos="1293" w:val="left" w:leader="none"/>
        </w:tabs>
        <w:spacing w:line="288" w:lineRule="auto" w:before="169" w:after="0"/>
        <w:ind w:left="573" w:right="118" w:firstLine="0"/>
        <w:jc w:val="left"/>
        <w:rPr>
          <w:sz w:val="22"/>
        </w:rPr>
      </w:pPr>
      <w:r>
        <w:rPr>
          <w:sz w:val="22"/>
        </w:rPr>
        <w:t>QCVN</w:t>
      </w:r>
      <w:r>
        <w:rPr>
          <w:spacing w:val="29"/>
          <w:sz w:val="22"/>
        </w:rPr>
        <w:t> </w:t>
      </w:r>
      <w:r>
        <w:rPr>
          <w:sz w:val="22"/>
        </w:rPr>
        <w:t>01-1:2018/BYT,</w:t>
      </w:r>
      <w:r>
        <w:rPr>
          <w:spacing w:val="25"/>
          <w:sz w:val="22"/>
        </w:rPr>
        <w:t> </w:t>
      </w:r>
      <w:r>
        <w:rPr>
          <w:sz w:val="22"/>
        </w:rPr>
        <w:t>Quy</w:t>
      </w:r>
      <w:r>
        <w:rPr>
          <w:spacing w:val="29"/>
          <w:sz w:val="22"/>
        </w:rPr>
        <w:t> </w:t>
      </w:r>
      <w:r>
        <w:rPr>
          <w:sz w:val="22"/>
        </w:rPr>
        <w:t>chuẩn</w:t>
      </w:r>
      <w:r>
        <w:rPr>
          <w:spacing w:val="27"/>
          <w:sz w:val="22"/>
        </w:rPr>
        <w:t> </w:t>
      </w:r>
      <w:r>
        <w:rPr>
          <w:sz w:val="22"/>
        </w:rPr>
        <w:t>kỹ</w:t>
      </w:r>
      <w:r>
        <w:rPr>
          <w:spacing w:val="27"/>
          <w:sz w:val="22"/>
        </w:rPr>
        <w:t> </w:t>
      </w:r>
      <w:r>
        <w:rPr>
          <w:sz w:val="22"/>
        </w:rPr>
        <w:t>thuật</w:t>
      </w:r>
      <w:r>
        <w:rPr>
          <w:spacing w:val="31"/>
          <w:sz w:val="22"/>
        </w:rPr>
        <w:t> </w:t>
      </w:r>
      <w:r>
        <w:rPr>
          <w:sz w:val="22"/>
        </w:rPr>
        <w:t>quốc</w:t>
      </w:r>
      <w:r>
        <w:rPr>
          <w:spacing w:val="30"/>
          <w:sz w:val="22"/>
        </w:rPr>
        <w:t> </w:t>
      </w:r>
      <w:r>
        <w:rPr>
          <w:sz w:val="22"/>
        </w:rPr>
        <w:t>gia</w:t>
      </w:r>
      <w:r>
        <w:rPr>
          <w:spacing w:val="29"/>
          <w:sz w:val="22"/>
        </w:rPr>
        <w:t> </w:t>
      </w:r>
      <w:r>
        <w:rPr>
          <w:sz w:val="22"/>
        </w:rPr>
        <w:t>về</w:t>
      </w:r>
      <w:r>
        <w:rPr>
          <w:spacing w:val="29"/>
          <w:sz w:val="22"/>
        </w:rPr>
        <w:t> </w:t>
      </w:r>
      <w:r>
        <w:rPr>
          <w:sz w:val="22"/>
        </w:rPr>
        <w:t>chất</w:t>
      </w:r>
      <w:r>
        <w:rPr>
          <w:spacing w:val="31"/>
          <w:sz w:val="22"/>
        </w:rPr>
        <w:t> </w:t>
      </w:r>
      <w:r>
        <w:rPr>
          <w:sz w:val="22"/>
        </w:rPr>
        <w:t>lượng</w:t>
      </w:r>
      <w:r>
        <w:rPr>
          <w:spacing w:val="29"/>
          <w:sz w:val="22"/>
        </w:rPr>
        <w:t> </w:t>
      </w:r>
      <w:r>
        <w:rPr>
          <w:sz w:val="22"/>
        </w:rPr>
        <w:t>nước</w:t>
      </w:r>
      <w:r>
        <w:rPr>
          <w:spacing w:val="30"/>
          <w:sz w:val="22"/>
        </w:rPr>
        <w:t> </w:t>
      </w:r>
      <w:r>
        <w:rPr>
          <w:sz w:val="22"/>
        </w:rPr>
        <w:t>sạch</w:t>
      </w:r>
      <w:r>
        <w:rPr>
          <w:spacing w:val="29"/>
          <w:sz w:val="22"/>
        </w:rPr>
        <w:t> </w:t>
      </w:r>
      <w:r>
        <w:rPr>
          <w:sz w:val="22"/>
        </w:rPr>
        <w:t>sử</w:t>
      </w:r>
      <w:r>
        <w:rPr>
          <w:spacing w:val="30"/>
          <w:sz w:val="22"/>
        </w:rPr>
        <w:t> </w:t>
      </w:r>
      <w:r>
        <w:rPr>
          <w:sz w:val="22"/>
        </w:rPr>
        <w:t>dụng</w:t>
      </w:r>
      <w:r>
        <w:rPr>
          <w:spacing w:val="27"/>
          <w:sz w:val="22"/>
        </w:rPr>
        <w:t> </w:t>
      </w:r>
      <w:r>
        <w:rPr>
          <w:sz w:val="22"/>
        </w:rPr>
        <w:t>cho mục đích sinh hoạt;</w:t>
      </w:r>
    </w:p>
    <w:p>
      <w:pPr>
        <w:pStyle w:val="ListParagraph"/>
        <w:numPr>
          <w:ilvl w:val="0"/>
          <w:numId w:val="8"/>
        </w:numPr>
        <w:tabs>
          <w:tab w:pos="1293" w:val="left" w:leader="none"/>
        </w:tabs>
        <w:spacing w:line="288" w:lineRule="auto" w:before="120" w:after="0"/>
        <w:ind w:left="573" w:right="119" w:firstLine="0"/>
        <w:jc w:val="left"/>
        <w:rPr>
          <w:sz w:val="22"/>
        </w:rPr>
      </w:pPr>
      <w:r>
        <w:rPr>
          <w:sz w:val="22"/>
        </w:rPr>
        <w:t>QCVN 02:2022/BXD, Quy chuẩn kỹ thuật quốc gia về Số liệu điều kiện tự nhiên dùng trong xây </w:t>
      </w:r>
      <w:r>
        <w:rPr>
          <w:spacing w:val="-2"/>
          <w:sz w:val="22"/>
        </w:rPr>
        <w:t>dựng;</w:t>
      </w:r>
    </w:p>
    <w:p>
      <w:pPr>
        <w:pStyle w:val="ListParagraph"/>
        <w:numPr>
          <w:ilvl w:val="0"/>
          <w:numId w:val="8"/>
        </w:numPr>
        <w:tabs>
          <w:tab w:pos="1293" w:val="left" w:leader="none"/>
        </w:tabs>
        <w:spacing w:line="288" w:lineRule="auto" w:before="120" w:after="0"/>
        <w:ind w:left="573" w:right="117" w:firstLine="0"/>
        <w:jc w:val="left"/>
        <w:rPr>
          <w:sz w:val="22"/>
        </w:rPr>
      </w:pPr>
      <w:r>
        <w:rPr>
          <w:sz w:val="22"/>
        </w:rPr>
        <w:t>QCXDVN 05:2008/BXD, Quy chuẩn xây dựng Việt Nam</w:t>
      </w:r>
      <w:r>
        <w:rPr>
          <w:spacing w:val="21"/>
          <w:sz w:val="22"/>
        </w:rPr>
        <w:t> </w:t>
      </w:r>
      <w:r>
        <w:rPr>
          <w:sz w:val="22"/>
        </w:rPr>
        <w:t>- Nhà ở và công trình công cộng. An</w:t>
      </w:r>
      <w:r>
        <w:rPr>
          <w:spacing w:val="80"/>
          <w:sz w:val="22"/>
        </w:rPr>
        <w:t> </w:t>
      </w:r>
      <w:r>
        <w:rPr>
          <w:sz w:val="22"/>
        </w:rPr>
        <w:t>toàn sinh mạng và sức khỏe;</w:t>
      </w:r>
    </w:p>
    <w:p>
      <w:pPr>
        <w:pStyle w:val="ListParagraph"/>
        <w:numPr>
          <w:ilvl w:val="0"/>
          <w:numId w:val="8"/>
        </w:numPr>
        <w:tabs>
          <w:tab w:pos="1293" w:val="left" w:leader="none"/>
        </w:tabs>
        <w:spacing w:line="240" w:lineRule="auto" w:before="120" w:after="0"/>
        <w:ind w:left="1293" w:right="0" w:hanging="720"/>
        <w:jc w:val="left"/>
        <w:rPr>
          <w:sz w:val="22"/>
        </w:rPr>
      </w:pPr>
      <w:r>
        <w:rPr>
          <w:sz w:val="22"/>
        </w:rPr>
        <w:t>QCVN</w:t>
      </w:r>
      <w:r>
        <w:rPr>
          <w:spacing w:val="-5"/>
          <w:sz w:val="22"/>
        </w:rPr>
        <w:t> </w:t>
      </w:r>
      <w:r>
        <w:rPr>
          <w:sz w:val="22"/>
        </w:rPr>
        <w:t>06:2022/BXD,</w:t>
      </w:r>
      <w:r>
        <w:rPr>
          <w:spacing w:val="-4"/>
          <w:sz w:val="22"/>
        </w:rPr>
        <w:t> </w:t>
      </w:r>
      <w:r>
        <w:rPr>
          <w:sz w:val="22"/>
        </w:rPr>
        <w:t>Quy</w:t>
      </w:r>
      <w:r>
        <w:rPr>
          <w:spacing w:val="-2"/>
          <w:sz w:val="22"/>
        </w:rPr>
        <w:t> </w:t>
      </w:r>
      <w:r>
        <w:rPr>
          <w:sz w:val="22"/>
        </w:rPr>
        <w:t>chuẩn</w:t>
      </w:r>
      <w:r>
        <w:rPr>
          <w:spacing w:val="-5"/>
          <w:sz w:val="22"/>
        </w:rPr>
        <w:t> </w:t>
      </w:r>
      <w:r>
        <w:rPr>
          <w:sz w:val="22"/>
        </w:rPr>
        <w:t>kỹ</w:t>
      </w:r>
      <w:r>
        <w:rPr>
          <w:spacing w:val="-4"/>
          <w:sz w:val="22"/>
        </w:rPr>
        <w:t> </w:t>
      </w:r>
      <w:r>
        <w:rPr>
          <w:sz w:val="22"/>
        </w:rPr>
        <w:t>thuật</w:t>
      </w:r>
      <w:r>
        <w:rPr>
          <w:spacing w:val="-4"/>
          <w:sz w:val="22"/>
        </w:rPr>
        <w:t> </w:t>
      </w:r>
      <w:r>
        <w:rPr>
          <w:sz w:val="22"/>
        </w:rPr>
        <w:t>quốc</w:t>
      </w:r>
      <w:r>
        <w:rPr>
          <w:spacing w:val="-5"/>
          <w:sz w:val="22"/>
        </w:rPr>
        <w:t> </w:t>
      </w:r>
      <w:r>
        <w:rPr>
          <w:sz w:val="22"/>
        </w:rPr>
        <w:t>gia</w:t>
      </w:r>
      <w:r>
        <w:rPr>
          <w:spacing w:val="-3"/>
          <w:sz w:val="22"/>
        </w:rPr>
        <w:t> </w:t>
      </w:r>
      <w:r>
        <w:rPr>
          <w:sz w:val="22"/>
        </w:rPr>
        <w:t>về</w:t>
      </w:r>
      <w:r>
        <w:rPr>
          <w:spacing w:val="-2"/>
          <w:sz w:val="22"/>
        </w:rPr>
        <w:t> </w:t>
      </w:r>
      <w:r>
        <w:rPr>
          <w:sz w:val="22"/>
        </w:rPr>
        <w:t>An</w:t>
      </w:r>
      <w:r>
        <w:rPr>
          <w:spacing w:val="-5"/>
          <w:sz w:val="22"/>
        </w:rPr>
        <w:t> </w:t>
      </w:r>
      <w:r>
        <w:rPr>
          <w:sz w:val="22"/>
        </w:rPr>
        <w:t>toàn</w:t>
      </w:r>
      <w:r>
        <w:rPr>
          <w:spacing w:val="-5"/>
          <w:sz w:val="22"/>
        </w:rPr>
        <w:t> </w:t>
      </w:r>
      <w:r>
        <w:rPr>
          <w:sz w:val="22"/>
        </w:rPr>
        <w:t>cháy</w:t>
      </w:r>
      <w:r>
        <w:rPr>
          <w:spacing w:val="-4"/>
          <w:sz w:val="22"/>
        </w:rPr>
        <w:t> </w:t>
      </w:r>
      <w:r>
        <w:rPr>
          <w:sz w:val="22"/>
        </w:rPr>
        <w:t>cho</w:t>
      </w:r>
      <w:r>
        <w:rPr>
          <w:spacing w:val="-3"/>
          <w:sz w:val="22"/>
        </w:rPr>
        <w:t> </w:t>
      </w:r>
      <w:r>
        <w:rPr>
          <w:sz w:val="22"/>
        </w:rPr>
        <w:t>nhà</w:t>
      </w:r>
      <w:r>
        <w:rPr>
          <w:spacing w:val="-3"/>
          <w:sz w:val="22"/>
        </w:rPr>
        <w:t> </w:t>
      </w:r>
      <w:r>
        <w:rPr>
          <w:sz w:val="22"/>
        </w:rPr>
        <w:t>và</w:t>
      </w:r>
      <w:r>
        <w:rPr>
          <w:spacing w:val="-3"/>
          <w:sz w:val="22"/>
        </w:rPr>
        <w:t> </w:t>
      </w:r>
      <w:r>
        <w:rPr>
          <w:sz w:val="22"/>
        </w:rPr>
        <w:t>công</w:t>
      </w:r>
      <w:r>
        <w:rPr>
          <w:spacing w:val="-6"/>
          <w:sz w:val="22"/>
        </w:rPr>
        <w:t> </w:t>
      </w:r>
      <w:r>
        <w:rPr>
          <w:spacing w:val="-2"/>
          <w:sz w:val="22"/>
        </w:rPr>
        <w:t>trình;</w:t>
      </w:r>
    </w:p>
    <w:p>
      <w:pPr>
        <w:pStyle w:val="ListParagraph"/>
        <w:numPr>
          <w:ilvl w:val="0"/>
          <w:numId w:val="8"/>
        </w:numPr>
        <w:tabs>
          <w:tab w:pos="1293" w:val="left" w:leader="none"/>
        </w:tabs>
        <w:spacing w:line="240" w:lineRule="auto" w:before="173" w:after="0"/>
        <w:ind w:left="1293" w:right="0" w:hanging="720"/>
        <w:jc w:val="left"/>
        <w:rPr>
          <w:sz w:val="22"/>
        </w:rPr>
      </w:pPr>
      <w:r>
        <w:rPr>
          <w:sz w:val="22"/>
        </w:rPr>
        <w:t>QCVN</w:t>
      </w:r>
      <w:r>
        <w:rPr>
          <w:spacing w:val="-3"/>
          <w:sz w:val="22"/>
        </w:rPr>
        <w:t> </w:t>
      </w:r>
      <w:r>
        <w:rPr>
          <w:sz w:val="22"/>
        </w:rPr>
        <w:t>07:2016/BXD,</w:t>
      </w:r>
      <w:r>
        <w:rPr>
          <w:spacing w:val="-4"/>
          <w:sz w:val="22"/>
        </w:rPr>
        <w:t> </w:t>
      </w:r>
      <w:r>
        <w:rPr>
          <w:sz w:val="22"/>
        </w:rPr>
        <w:t>Quy</w:t>
      </w:r>
      <w:r>
        <w:rPr>
          <w:spacing w:val="-2"/>
          <w:sz w:val="22"/>
        </w:rPr>
        <w:t> </w:t>
      </w:r>
      <w:r>
        <w:rPr>
          <w:sz w:val="22"/>
        </w:rPr>
        <w:t>chuẩn</w:t>
      </w:r>
      <w:r>
        <w:rPr>
          <w:spacing w:val="-5"/>
          <w:sz w:val="22"/>
        </w:rPr>
        <w:t> </w:t>
      </w:r>
      <w:r>
        <w:rPr>
          <w:sz w:val="22"/>
        </w:rPr>
        <w:t>kỹ</w:t>
      </w:r>
      <w:r>
        <w:rPr>
          <w:spacing w:val="-5"/>
          <w:sz w:val="22"/>
        </w:rPr>
        <w:t> </w:t>
      </w:r>
      <w:r>
        <w:rPr>
          <w:sz w:val="22"/>
        </w:rPr>
        <w:t>thuật</w:t>
      </w:r>
      <w:r>
        <w:rPr>
          <w:spacing w:val="-3"/>
          <w:sz w:val="22"/>
        </w:rPr>
        <w:t> </w:t>
      </w:r>
      <w:r>
        <w:rPr>
          <w:sz w:val="22"/>
        </w:rPr>
        <w:t>quốc</w:t>
      </w:r>
      <w:r>
        <w:rPr>
          <w:spacing w:val="-5"/>
          <w:sz w:val="22"/>
        </w:rPr>
        <w:t> </w:t>
      </w:r>
      <w:r>
        <w:rPr>
          <w:sz w:val="22"/>
        </w:rPr>
        <w:t>gia</w:t>
      </w:r>
      <w:r>
        <w:rPr>
          <w:spacing w:val="-3"/>
          <w:sz w:val="22"/>
        </w:rPr>
        <w:t> </w:t>
      </w:r>
      <w:r>
        <w:rPr>
          <w:sz w:val="22"/>
        </w:rPr>
        <w:t>về</w:t>
      </w:r>
      <w:r>
        <w:rPr>
          <w:spacing w:val="-2"/>
          <w:sz w:val="22"/>
        </w:rPr>
        <w:t> </w:t>
      </w:r>
      <w:r>
        <w:rPr>
          <w:sz w:val="22"/>
        </w:rPr>
        <w:t>các</w:t>
      </w:r>
      <w:r>
        <w:rPr>
          <w:spacing w:val="-2"/>
          <w:sz w:val="22"/>
        </w:rPr>
        <w:t> </w:t>
      </w:r>
      <w:r>
        <w:rPr>
          <w:sz w:val="22"/>
        </w:rPr>
        <w:t>công</w:t>
      </w:r>
      <w:r>
        <w:rPr>
          <w:spacing w:val="-5"/>
          <w:sz w:val="22"/>
        </w:rPr>
        <w:t> </w:t>
      </w:r>
      <w:r>
        <w:rPr>
          <w:sz w:val="22"/>
        </w:rPr>
        <w:t>trình</w:t>
      </w:r>
      <w:r>
        <w:rPr>
          <w:spacing w:val="-4"/>
          <w:sz w:val="22"/>
        </w:rPr>
        <w:t> </w:t>
      </w:r>
      <w:r>
        <w:rPr>
          <w:sz w:val="22"/>
        </w:rPr>
        <w:t>hạ</w:t>
      </w:r>
      <w:r>
        <w:rPr>
          <w:spacing w:val="-5"/>
          <w:sz w:val="22"/>
        </w:rPr>
        <w:t> </w:t>
      </w:r>
      <w:r>
        <w:rPr>
          <w:sz w:val="22"/>
        </w:rPr>
        <w:t>tầng</w:t>
      </w:r>
      <w:r>
        <w:rPr>
          <w:spacing w:val="-3"/>
          <w:sz w:val="22"/>
        </w:rPr>
        <w:t> </w:t>
      </w:r>
      <w:r>
        <w:rPr>
          <w:sz w:val="22"/>
        </w:rPr>
        <w:t>kỹ</w:t>
      </w:r>
      <w:r>
        <w:rPr>
          <w:spacing w:val="-5"/>
          <w:sz w:val="22"/>
        </w:rPr>
        <w:t> </w:t>
      </w:r>
      <w:r>
        <w:rPr>
          <w:sz w:val="22"/>
        </w:rPr>
        <w:t>thuật</w:t>
      </w:r>
      <w:r>
        <w:rPr>
          <w:spacing w:val="-1"/>
          <w:sz w:val="22"/>
        </w:rPr>
        <w:t> </w:t>
      </w:r>
      <w:r>
        <w:rPr>
          <w:sz w:val="22"/>
        </w:rPr>
        <w:t>đô</w:t>
      </w:r>
      <w:r>
        <w:rPr>
          <w:spacing w:val="-4"/>
          <w:sz w:val="22"/>
        </w:rPr>
        <w:t> thị;</w:t>
      </w:r>
    </w:p>
    <w:p>
      <w:pPr>
        <w:pStyle w:val="ListParagraph"/>
        <w:numPr>
          <w:ilvl w:val="0"/>
          <w:numId w:val="8"/>
        </w:numPr>
        <w:tabs>
          <w:tab w:pos="1293" w:val="left" w:leader="none"/>
        </w:tabs>
        <w:spacing w:line="240" w:lineRule="auto" w:before="169" w:after="0"/>
        <w:ind w:left="1293" w:right="0" w:hanging="720"/>
        <w:jc w:val="left"/>
        <w:rPr>
          <w:sz w:val="22"/>
        </w:rPr>
      </w:pPr>
      <w:r>
        <w:rPr>
          <w:sz w:val="22"/>
        </w:rPr>
        <w:t>QCVN</w:t>
      </w:r>
      <w:r>
        <w:rPr>
          <w:spacing w:val="-6"/>
          <w:sz w:val="22"/>
        </w:rPr>
        <w:t> </w:t>
      </w:r>
      <w:r>
        <w:rPr>
          <w:sz w:val="22"/>
        </w:rPr>
        <w:t>09:2017/BXD,</w:t>
      </w:r>
      <w:r>
        <w:rPr>
          <w:spacing w:val="-1"/>
          <w:sz w:val="22"/>
        </w:rPr>
        <w:t> </w:t>
      </w:r>
      <w:r>
        <w:rPr>
          <w:sz w:val="22"/>
        </w:rPr>
        <w:t>Các</w:t>
      </w:r>
      <w:r>
        <w:rPr>
          <w:spacing w:val="-3"/>
          <w:sz w:val="22"/>
        </w:rPr>
        <w:t> </w:t>
      </w:r>
      <w:r>
        <w:rPr>
          <w:sz w:val="22"/>
        </w:rPr>
        <w:t>công</w:t>
      </w:r>
      <w:r>
        <w:rPr>
          <w:spacing w:val="-5"/>
          <w:sz w:val="22"/>
        </w:rPr>
        <w:t> </w:t>
      </w:r>
      <w:r>
        <w:rPr>
          <w:sz w:val="22"/>
        </w:rPr>
        <w:t>trình</w:t>
      </w:r>
      <w:r>
        <w:rPr>
          <w:spacing w:val="-6"/>
          <w:sz w:val="22"/>
        </w:rPr>
        <w:t> </w:t>
      </w:r>
      <w:r>
        <w:rPr>
          <w:sz w:val="22"/>
        </w:rPr>
        <w:t>xây</w:t>
      </w:r>
      <w:r>
        <w:rPr>
          <w:spacing w:val="-3"/>
          <w:sz w:val="22"/>
        </w:rPr>
        <w:t> </w:t>
      </w:r>
      <w:r>
        <w:rPr>
          <w:sz w:val="22"/>
        </w:rPr>
        <w:t>dựng</w:t>
      </w:r>
      <w:r>
        <w:rPr>
          <w:spacing w:val="-5"/>
          <w:sz w:val="22"/>
        </w:rPr>
        <w:t> </w:t>
      </w:r>
      <w:r>
        <w:rPr>
          <w:sz w:val="22"/>
        </w:rPr>
        <w:t>sử</w:t>
      </w:r>
      <w:r>
        <w:rPr>
          <w:spacing w:val="-5"/>
          <w:sz w:val="22"/>
        </w:rPr>
        <w:t> </w:t>
      </w:r>
      <w:r>
        <w:rPr>
          <w:sz w:val="22"/>
        </w:rPr>
        <w:t>dụng</w:t>
      </w:r>
      <w:r>
        <w:rPr>
          <w:spacing w:val="-3"/>
          <w:sz w:val="22"/>
        </w:rPr>
        <w:t> </w:t>
      </w:r>
      <w:r>
        <w:rPr>
          <w:sz w:val="22"/>
        </w:rPr>
        <w:t>năng</w:t>
      </w:r>
      <w:r>
        <w:rPr>
          <w:spacing w:val="-5"/>
          <w:sz w:val="22"/>
        </w:rPr>
        <w:t> </w:t>
      </w:r>
      <w:r>
        <w:rPr>
          <w:sz w:val="22"/>
        </w:rPr>
        <w:t>lượng</w:t>
      </w:r>
      <w:r>
        <w:rPr>
          <w:spacing w:val="-6"/>
          <w:sz w:val="22"/>
        </w:rPr>
        <w:t> </w:t>
      </w:r>
      <w:r>
        <w:rPr>
          <w:sz w:val="22"/>
        </w:rPr>
        <w:t>và</w:t>
      </w:r>
      <w:r>
        <w:rPr>
          <w:spacing w:val="-3"/>
          <w:sz w:val="22"/>
        </w:rPr>
        <w:t> </w:t>
      </w:r>
      <w:r>
        <w:rPr>
          <w:sz w:val="22"/>
        </w:rPr>
        <w:t>hiệu</w:t>
      </w:r>
      <w:r>
        <w:rPr>
          <w:spacing w:val="-3"/>
          <w:sz w:val="22"/>
        </w:rPr>
        <w:t> </w:t>
      </w:r>
      <w:r>
        <w:rPr>
          <w:spacing w:val="-4"/>
          <w:sz w:val="22"/>
        </w:rPr>
        <w:t>quả;</w:t>
      </w:r>
    </w:p>
    <w:p>
      <w:pPr>
        <w:pStyle w:val="ListParagraph"/>
        <w:numPr>
          <w:ilvl w:val="0"/>
          <w:numId w:val="8"/>
        </w:numPr>
        <w:tabs>
          <w:tab w:pos="1293" w:val="left" w:leader="none"/>
        </w:tabs>
        <w:spacing w:line="288" w:lineRule="auto" w:before="172" w:after="0"/>
        <w:ind w:left="573" w:right="114" w:firstLine="0"/>
        <w:jc w:val="left"/>
        <w:rPr>
          <w:sz w:val="22"/>
        </w:rPr>
      </w:pPr>
      <w:r>
        <w:rPr>
          <w:sz w:val="22"/>
        </w:rPr>
        <w:t>QCVN 10:2014/BXD, Quy chuẩn kỹ thuật quốc gia về xây dựng công trình đảm bảo cho người khuyết tật tiếp cận sử dụng;</w:t>
      </w:r>
    </w:p>
    <w:p>
      <w:pPr>
        <w:pStyle w:val="ListParagraph"/>
        <w:numPr>
          <w:ilvl w:val="0"/>
          <w:numId w:val="8"/>
        </w:numPr>
        <w:tabs>
          <w:tab w:pos="1293" w:val="left" w:leader="none"/>
        </w:tabs>
        <w:spacing w:line="240" w:lineRule="auto" w:before="120" w:after="0"/>
        <w:ind w:left="1293" w:right="0" w:hanging="720"/>
        <w:jc w:val="left"/>
        <w:rPr>
          <w:sz w:val="22"/>
        </w:rPr>
      </w:pPr>
      <w:r>
        <w:rPr>
          <w:sz w:val="22"/>
        </w:rPr>
        <w:t>QCVN</w:t>
      </w:r>
      <w:r>
        <w:rPr>
          <w:spacing w:val="-5"/>
          <w:sz w:val="22"/>
        </w:rPr>
        <w:t> </w:t>
      </w:r>
      <w:r>
        <w:rPr>
          <w:sz w:val="22"/>
        </w:rPr>
        <w:t>12:2014/BXD,</w:t>
      </w:r>
      <w:r>
        <w:rPr>
          <w:spacing w:val="-4"/>
          <w:sz w:val="22"/>
        </w:rPr>
        <w:t> </w:t>
      </w:r>
      <w:r>
        <w:rPr>
          <w:sz w:val="22"/>
        </w:rPr>
        <w:t>Quy</w:t>
      </w:r>
      <w:r>
        <w:rPr>
          <w:spacing w:val="-2"/>
          <w:sz w:val="22"/>
        </w:rPr>
        <w:t> </w:t>
      </w:r>
      <w:r>
        <w:rPr>
          <w:sz w:val="22"/>
        </w:rPr>
        <w:t>chuẩn</w:t>
      </w:r>
      <w:r>
        <w:rPr>
          <w:spacing w:val="-4"/>
          <w:sz w:val="22"/>
        </w:rPr>
        <w:t> </w:t>
      </w:r>
      <w:r>
        <w:rPr>
          <w:sz w:val="22"/>
        </w:rPr>
        <w:t>kỹ</w:t>
      </w:r>
      <w:r>
        <w:rPr>
          <w:spacing w:val="-5"/>
          <w:sz w:val="22"/>
        </w:rPr>
        <w:t> </w:t>
      </w:r>
      <w:r>
        <w:rPr>
          <w:sz w:val="22"/>
        </w:rPr>
        <w:t>thuật</w:t>
      </w:r>
      <w:r>
        <w:rPr>
          <w:spacing w:val="-4"/>
          <w:sz w:val="22"/>
        </w:rPr>
        <w:t> </w:t>
      </w:r>
      <w:r>
        <w:rPr>
          <w:sz w:val="22"/>
        </w:rPr>
        <w:t>quốc</w:t>
      </w:r>
      <w:r>
        <w:rPr>
          <w:spacing w:val="-4"/>
          <w:sz w:val="22"/>
        </w:rPr>
        <w:t> </w:t>
      </w:r>
      <w:r>
        <w:rPr>
          <w:sz w:val="22"/>
        </w:rPr>
        <w:t>gia</w:t>
      </w:r>
      <w:r>
        <w:rPr>
          <w:spacing w:val="-3"/>
          <w:sz w:val="22"/>
        </w:rPr>
        <w:t> </w:t>
      </w:r>
      <w:r>
        <w:rPr>
          <w:sz w:val="22"/>
        </w:rPr>
        <w:t>về</w:t>
      </w:r>
      <w:r>
        <w:rPr>
          <w:spacing w:val="-2"/>
          <w:sz w:val="22"/>
        </w:rPr>
        <w:t> </w:t>
      </w:r>
      <w:r>
        <w:rPr>
          <w:sz w:val="22"/>
        </w:rPr>
        <w:t>hệ</w:t>
      </w:r>
      <w:r>
        <w:rPr>
          <w:spacing w:val="-5"/>
          <w:sz w:val="22"/>
        </w:rPr>
        <w:t> </w:t>
      </w:r>
      <w:r>
        <w:rPr>
          <w:sz w:val="22"/>
        </w:rPr>
        <w:t>thống</w:t>
      </w:r>
      <w:r>
        <w:rPr>
          <w:spacing w:val="-4"/>
          <w:sz w:val="22"/>
        </w:rPr>
        <w:t> </w:t>
      </w:r>
      <w:r>
        <w:rPr>
          <w:sz w:val="22"/>
        </w:rPr>
        <w:t>điện</w:t>
      </w:r>
      <w:r>
        <w:rPr>
          <w:spacing w:val="-3"/>
          <w:sz w:val="22"/>
        </w:rPr>
        <w:t> </w:t>
      </w:r>
      <w:r>
        <w:rPr>
          <w:sz w:val="22"/>
        </w:rPr>
        <w:t>của</w:t>
      </w:r>
      <w:r>
        <w:rPr>
          <w:spacing w:val="-5"/>
          <w:sz w:val="22"/>
        </w:rPr>
        <w:t> </w:t>
      </w:r>
      <w:r>
        <w:rPr>
          <w:sz w:val="22"/>
        </w:rPr>
        <w:t>tòa</w:t>
      </w:r>
      <w:r>
        <w:rPr>
          <w:spacing w:val="-2"/>
          <w:sz w:val="22"/>
        </w:rPr>
        <w:t> </w:t>
      </w:r>
      <w:r>
        <w:rPr>
          <w:sz w:val="22"/>
        </w:rPr>
        <w:t>nhà</w:t>
      </w:r>
      <w:r>
        <w:rPr>
          <w:spacing w:val="-3"/>
          <w:sz w:val="22"/>
        </w:rPr>
        <w:t> </w:t>
      </w:r>
      <w:r>
        <w:rPr>
          <w:sz w:val="22"/>
        </w:rPr>
        <w:t>và</w:t>
      </w:r>
      <w:r>
        <w:rPr>
          <w:spacing w:val="-5"/>
          <w:sz w:val="22"/>
        </w:rPr>
        <w:t> </w:t>
      </w:r>
      <w:r>
        <w:rPr>
          <w:sz w:val="22"/>
        </w:rPr>
        <w:t>công</w:t>
      </w:r>
      <w:r>
        <w:rPr>
          <w:spacing w:val="-4"/>
          <w:sz w:val="22"/>
        </w:rPr>
        <w:t> </w:t>
      </w:r>
      <w:r>
        <w:rPr>
          <w:spacing w:val="-2"/>
          <w:sz w:val="22"/>
        </w:rPr>
        <w:t>trình;</w:t>
      </w:r>
    </w:p>
    <w:p>
      <w:pPr>
        <w:pStyle w:val="ListParagraph"/>
        <w:numPr>
          <w:ilvl w:val="0"/>
          <w:numId w:val="8"/>
        </w:numPr>
        <w:tabs>
          <w:tab w:pos="1293" w:val="left" w:leader="none"/>
        </w:tabs>
        <w:spacing w:line="240" w:lineRule="auto" w:before="169" w:after="0"/>
        <w:ind w:left="1293" w:right="0" w:hanging="720"/>
        <w:jc w:val="left"/>
        <w:rPr>
          <w:sz w:val="22"/>
        </w:rPr>
      </w:pPr>
      <w:r>
        <w:rPr>
          <w:sz w:val="22"/>
        </w:rPr>
        <w:t>QCVN</w:t>
      </w:r>
      <w:r>
        <w:rPr>
          <w:spacing w:val="-4"/>
          <w:sz w:val="22"/>
        </w:rPr>
        <w:t> </w:t>
      </w:r>
      <w:r>
        <w:rPr>
          <w:sz w:val="22"/>
        </w:rPr>
        <w:t>13:2018/BXD,</w:t>
      </w:r>
      <w:r>
        <w:rPr>
          <w:spacing w:val="-4"/>
          <w:sz w:val="22"/>
        </w:rPr>
        <w:t> </w:t>
      </w:r>
      <w:r>
        <w:rPr>
          <w:sz w:val="22"/>
        </w:rPr>
        <w:t>Quy</w:t>
      </w:r>
      <w:r>
        <w:rPr>
          <w:spacing w:val="-2"/>
          <w:sz w:val="22"/>
        </w:rPr>
        <w:t> </w:t>
      </w:r>
      <w:r>
        <w:rPr>
          <w:sz w:val="22"/>
        </w:rPr>
        <w:t>chuẩn</w:t>
      </w:r>
      <w:r>
        <w:rPr>
          <w:spacing w:val="-6"/>
          <w:sz w:val="22"/>
        </w:rPr>
        <w:t> </w:t>
      </w:r>
      <w:r>
        <w:rPr>
          <w:sz w:val="22"/>
        </w:rPr>
        <w:t>kỹ</w:t>
      </w:r>
      <w:r>
        <w:rPr>
          <w:spacing w:val="-5"/>
          <w:sz w:val="22"/>
        </w:rPr>
        <w:t> </w:t>
      </w:r>
      <w:r>
        <w:rPr>
          <w:sz w:val="22"/>
        </w:rPr>
        <w:t>thuật</w:t>
      </w:r>
      <w:r>
        <w:rPr>
          <w:spacing w:val="-4"/>
          <w:sz w:val="22"/>
        </w:rPr>
        <w:t> </w:t>
      </w:r>
      <w:r>
        <w:rPr>
          <w:sz w:val="22"/>
        </w:rPr>
        <w:t>quốc</w:t>
      </w:r>
      <w:r>
        <w:rPr>
          <w:spacing w:val="-5"/>
          <w:sz w:val="22"/>
        </w:rPr>
        <w:t> </w:t>
      </w:r>
      <w:r>
        <w:rPr>
          <w:sz w:val="22"/>
        </w:rPr>
        <w:t>gia</w:t>
      </w:r>
      <w:r>
        <w:rPr>
          <w:spacing w:val="-4"/>
          <w:sz w:val="22"/>
        </w:rPr>
        <w:t> </w:t>
      </w:r>
      <w:r>
        <w:rPr>
          <w:sz w:val="22"/>
        </w:rPr>
        <w:t>về</w:t>
      </w:r>
      <w:r>
        <w:rPr>
          <w:spacing w:val="-2"/>
          <w:sz w:val="22"/>
        </w:rPr>
        <w:t> </w:t>
      </w:r>
      <w:r>
        <w:rPr>
          <w:sz w:val="22"/>
        </w:rPr>
        <w:t>gara</w:t>
      </w:r>
      <w:r>
        <w:rPr>
          <w:spacing w:val="-3"/>
          <w:sz w:val="22"/>
        </w:rPr>
        <w:t> </w:t>
      </w:r>
      <w:r>
        <w:rPr>
          <w:sz w:val="22"/>
        </w:rPr>
        <w:t>ô</w:t>
      </w:r>
      <w:r>
        <w:rPr>
          <w:spacing w:val="-5"/>
          <w:sz w:val="22"/>
        </w:rPr>
        <w:t> tô;</w:t>
      </w:r>
    </w:p>
    <w:p>
      <w:pPr>
        <w:pStyle w:val="ListParagraph"/>
        <w:numPr>
          <w:ilvl w:val="0"/>
          <w:numId w:val="8"/>
        </w:numPr>
        <w:tabs>
          <w:tab w:pos="1293" w:val="left" w:leader="none"/>
        </w:tabs>
        <w:spacing w:line="288" w:lineRule="auto" w:before="172" w:after="0"/>
        <w:ind w:left="573" w:right="115" w:firstLine="0"/>
        <w:jc w:val="left"/>
        <w:rPr>
          <w:sz w:val="22"/>
        </w:rPr>
      </w:pPr>
      <w:r>
        <w:rPr>
          <w:sz w:val="22"/>
        </w:rPr>
        <w:t>QCVN 22:2016/BYT, Quy chuẩn kỹ thuật quốc gia về chiếu sáng – Mức chiếu sáng cho phép</w:t>
      </w:r>
      <w:r>
        <w:rPr>
          <w:spacing w:val="40"/>
          <w:sz w:val="22"/>
        </w:rPr>
        <w:t> </w:t>
      </w:r>
      <w:r>
        <w:rPr>
          <w:sz w:val="22"/>
        </w:rPr>
        <w:t>nơi làm việc;</w:t>
      </w:r>
    </w:p>
    <w:p>
      <w:pPr>
        <w:pStyle w:val="ListParagraph"/>
        <w:numPr>
          <w:ilvl w:val="0"/>
          <w:numId w:val="8"/>
        </w:numPr>
        <w:tabs>
          <w:tab w:pos="1293" w:val="left" w:leader="none"/>
        </w:tabs>
        <w:spacing w:line="240" w:lineRule="auto" w:before="121" w:after="0"/>
        <w:ind w:left="1293" w:right="0" w:hanging="720"/>
        <w:jc w:val="left"/>
        <w:rPr>
          <w:sz w:val="22"/>
        </w:rPr>
      </w:pPr>
      <w:r>
        <w:rPr>
          <w:sz w:val="22"/>
        </w:rPr>
        <w:t>QCVN</w:t>
      </w:r>
      <w:r>
        <w:rPr>
          <w:spacing w:val="-6"/>
          <w:sz w:val="22"/>
        </w:rPr>
        <w:t> </w:t>
      </w:r>
      <w:r>
        <w:rPr>
          <w:sz w:val="22"/>
        </w:rPr>
        <w:t>26:2010/BTNMT,</w:t>
      </w:r>
      <w:r>
        <w:rPr>
          <w:spacing w:val="-5"/>
          <w:sz w:val="22"/>
        </w:rPr>
        <w:t> </w:t>
      </w:r>
      <w:r>
        <w:rPr>
          <w:sz w:val="22"/>
        </w:rPr>
        <w:t>Quy</w:t>
      </w:r>
      <w:r>
        <w:rPr>
          <w:spacing w:val="-5"/>
          <w:sz w:val="22"/>
        </w:rPr>
        <w:t> </w:t>
      </w:r>
      <w:r>
        <w:rPr>
          <w:sz w:val="22"/>
        </w:rPr>
        <w:t>chuẩn</w:t>
      </w:r>
      <w:r>
        <w:rPr>
          <w:spacing w:val="-4"/>
          <w:sz w:val="22"/>
        </w:rPr>
        <w:t> </w:t>
      </w:r>
      <w:r>
        <w:rPr>
          <w:sz w:val="22"/>
        </w:rPr>
        <w:t>kỹ</w:t>
      </w:r>
      <w:r>
        <w:rPr>
          <w:spacing w:val="-7"/>
          <w:sz w:val="22"/>
        </w:rPr>
        <w:t> </w:t>
      </w:r>
      <w:r>
        <w:rPr>
          <w:sz w:val="22"/>
        </w:rPr>
        <w:t>thuật</w:t>
      </w:r>
      <w:r>
        <w:rPr>
          <w:spacing w:val="-4"/>
          <w:sz w:val="22"/>
        </w:rPr>
        <w:t> </w:t>
      </w:r>
      <w:r>
        <w:rPr>
          <w:sz w:val="22"/>
        </w:rPr>
        <w:t>quốc</w:t>
      </w:r>
      <w:r>
        <w:rPr>
          <w:spacing w:val="-6"/>
          <w:sz w:val="22"/>
        </w:rPr>
        <w:t> </w:t>
      </w:r>
      <w:r>
        <w:rPr>
          <w:sz w:val="22"/>
        </w:rPr>
        <w:t>gia</w:t>
      </w:r>
      <w:r>
        <w:rPr>
          <w:spacing w:val="-3"/>
          <w:sz w:val="22"/>
        </w:rPr>
        <w:t> </w:t>
      </w:r>
      <w:r>
        <w:rPr>
          <w:sz w:val="22"/>
        </w:rPr>
        <w:t>về</w:t>
      </w:r>
      <w:r>
        <w:rPr>
          <w:spacing w:val="-5"/>
          <w:sz w:val="22"/>
        </w:rPr>
        <w:t> </w:t>
      </w:r>
      <w:r>
        <w:rPr>
          <w:sz w:val="22"/>
        </w:rPr>
        <w:t>tiếng</w:t>
      </w:r>
      <w:r>
        <w:rPr>
          <w:spacing w:val="-3"/>
          <w:sz w:val="22"/>
        </w:rPr>
        <w:t> </w:t>
      </w:r>
      <w:r>
        <w:rPr>
          <w:spacing w:val="-5"/>
          <w:sz w:val="22"/>
        </w:rPr>
        <w:t>ồn;</w:t>
      </w:r>
    </w:p>
    <w:p>
      <w:pPr>
        <w:pStyle w:val="ListParagraph"/>
        <w:numPr>
          <w:ilvl w:val="0"/>
          <w:numId w:val="8"/>
        </w:numPr>
        <w:tabs>
          <w:tab w:pos="1293" w:val="left" w:leader="none"/>
        </w:tabs>
        <w:spacing w:line="288" w:lineRule="auto" w:before="169" w:after="0"/>
        <w:ind w:left="573" w:right="119" w:firstLine="0"/>
        <w:jc w:val="left"/>
        <w:rPr>
          <w:sz w:val="22"/>
        </w:rPr>
      </w:pPr>
      <w:r>
        <w:rPr>
          <w:sz w:val="22"/>
        </w:rPr>
        <w:t>QCVN 26:2016/BYT, Quy chuẩn kỹ thuật quốc gia về vi khí hậu – Giá trị cho phép vi khí hậu tại nơi làm việc.</w:t>
      </w:r>
    </w:p>
    <w:p>
      <w:pPr>
        <w:pStyle w:val="BodyText"/>
        <w:rPr>
          <w:sz w:val="20"/>
        </w:rPr>
      </w:pPr>
    </w:p>
    <w:p>
      <w:pPr>
        <w:pStyle w:val="BodyText"/>
        <w:rPr>
          <w:sz w:val="20"/>
        </w:rPr>
      </w:pPr>
    </w:p>
    <w:p>
      <w:pPr>
        <w:pStyle w:val="BodyText"/>
        <w:spacing w:before="225"/>
        <w:rPr>
          <w:sz w:val="20"/>
        </w:rPr>
      </w:pPr>
      <w:r>
        <w:rPr/>
        <mc:AlternateContent>
          <mc:Choice Requires="wps">
            <w:drawing>
              <wp:anchor distT="0" distB="0" distL="0" distR="0" allowOverlap="1" layoutInCell="1" locked="0" behindDoc="1" simplePos="0" relativeHeight="487591936">
                <wp:simplePos x="0" y="0"/>
                <wp:positionH relativeFrom="page">
                  <wp:posOffset>2729864</wp:posOffset>
                </wp:positionH>
                <wp:positionV relativeFrom="paragraph">
                  <wp:posOffset>304152</wp:posOffset>
                </wp:positionV>
                <wp:extent cx="2714625" cy="1270"/>
                <wp:effectExtent l="0" t="0" r="0" b="0"/>
                <wp:wrapTopAndBottom/>
                <wp:docPr id="23" name="Graphic 23"/>
                <wp:cNvGraphicFramePr>
                  <a:graphicFrameLocks/>
                </wp:cNvGraphicFramePr>
                <a:graphic>
                  <a:graphicData uri="http://schemas.microsoft.com/office/word/2010/wordprocessingShape">
                    <wps:wsp>
                      <wps:cNvPr id="23" name="Graphic 23"/>
                      <wps:cNvSpPr/>
                      <wps:spPr>
                        <a:xfrm>
                          <a:off x="0" y="0"/>
                          <a:ext cx="2714625" cy="1270"/>
                        </a:xfrm>
                        <a:custGeom>
                          <a:avLst/>
                          <a:gdLst/>
                          <a:ahLst/>
                          <a:cxnLst/>
                          <a:rect l="l" t="t" r="r" b="b"/>
                          <a:pathLst>
                            <a:path w="2714625" h="0">
                              <a:moveTo>
                                <a:pt x="0" y="0"/>
                              </a:moveTo>
                              <a:lnTo>
                                <a:pt x="2714625"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214.949997pt;margin-top:23.949024pt;width:213.75pt;height:.1pt;mso-position-horizontal-relative:page;mso-position-vertical-relative:paragraph;z-index:-15724544;mso-wrap-distance-left:0;mso-wrap-distance-right:0" id="docshape21" coordorigin="4299,479" coordsize="4275,0" path="m4299,479l8574,479e" filled="false" stroked="true" strokeweight=".75pt" strokecolor="#000000">
                <v:path arrowok="t"/>
                <v:stroke dashstyle="solid"/>
                <w10:wrap type="topAndBottom"/>
              </v:shape>
            </w:pict>
          </mc:Fallback>
        </mc:AlternateContent>
      </w:r>
    </w:p>
    <w:sectPr>
      <w:pgSz w:w="11910" w:h="16850"/>
      <w:pgMar w:header="728" w:footer="1017" w:top="980" w:bottom="1200" w:left="560" w:right="5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Verdana">
    <w:altName w:val="Verdana"/>
    <w:charset w:val="0"/>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7256064">
              <wp:simplePos x="0" y="0"/>
              <wp:positionH relativeFrom="page">
                <wp:posOffset>7013447</wp:posOffset>
              </wp:positionH>
              <wp:positionV relativeFrom="page">
                <wp:posOffset>9908105</wp:posOffset>
              </wp:positionV>
              <wp:extent cx="167005" cy="182245"/>
              <wp:effectExtent l="0" t="0" r="0" b="0"/>
              <wp:wrapNone/>
              <wp:docPr id="7" name="Textbox 7"/>
              <wp:cNvGraphicFramePr>
                <a:graphicFrameLocks/>
              </wp:cNvGraphicFramePr>
              <a:graphic>
                <a:graphicData uri="http://schemas.microsoft.com/office/word/2010/wordprocessingShape">
                  <wps:wsp>
                    <wps:cNvPr id="7" name="Textbox 7"/>
                    <wps:cNvSpPr txBox="1"/>
                    <wps:spPr>
                      <a:xfrm>
                        <a:off x="0" y="0"/>
                        <a:ext cx="167005" cy="182245"/>
                      </a:xfrm>
                      <a:prstGeom prst="rect">
                        <a:avLst/>
                      </a:prstGeom>
                    </wps:spPr>
                    <wps:txbx>
                      <w:txbxContent>
                        <w:p>
                          <w:pPr>
                            <w:pStyle w:val="BodyText"/>
                            <w:spacing w:before="13"/>
                            <w:ind w:left="60"/>
                          </w:pPr>
                          <w:r>
                            <w:rPr>
                              <w:spacing w:val="-10"/>
                            </w:rPr>
                            <w:fldChar w:fldCharType="begin"/>
                          </w:r>
                          <w:r>
                            <w:rPr>
                              <w:spacing w:val="-10"/>
                            </w:rPr>
                            <w:instrText> PAGE </w:instrText>
                          </w:r>
                          <w:r>
                            <w:rPr>
                              <w:spacing w:val="-10"/>
                            </w:rPr>
                            <w:fldChar w:fldCharType="separate"/>
                          </w:r>
                          <w:r>
                            <w:rPr>
                              <w:spacing w:val="-10"/>
                            </w:rPr>
                            <w:t>3</w:t>
                          </w:r>
                          <w:r>
                            <w:rPr>
                              <w:spacing w:val="-10"/>
                            </w:rPr>
                            <w:fldChar w:fldCharType="end"/>
                          </w:r>
                        </w:p>
                      </w:txbxContent>
                    </wps:txbx>
                    <wps:bodyPr wrap="square" lIns="0" tIns="0" rIns="0" bIns="0" rtlCol="0">
                      <a:noAutofit/>
                    </wps:bodyPr>
                  </wps:wsp>
                </a:graphicData>
              </a:graphic>
            </wp:anchor>
          </w:drawing>
        </mc:Choice>
        <mc:Fallback>
          <w:pict>
            <v:shape style="position:absolute;margin-left:552.23999pt;margin-top:780.165771pt;width:13.15pt;height:14.35pt;mso-position-horizontal-relative:page;mso-position-vertical-relative:page;z-index:-16060416" type="#_x0000_t202" id="docshape6" filled="false" stroked="false">
              <v:textbox inset="0,0,0,0">
                <w:txbxContent>
                  <w:p>
                    <w:pPr>
                      <w:pStyle w:val="BodyText"/>
                      <w:spacing w:before="13"/>
                      <w:ind w:left="60"/>
                    </w:pPr>
                    <w:r>
                      <w:rPr>
                        <w:spacing w:val="-10"/>
                      </w:rPr>
                      <w:fldChar w:fldCharType="begin"/>
                    </w:r>
                    <w:r>
                      <w:rPr>
                        <w:spacing w:val="-10"/>
                      </w:rPr>
                      <w:instrText> PAGE </w:instrText>
                    </w:r>
                    <w:r>
                      <w:rPr>
                        <w:spacing w:val="-10"/>
                      </w:rPr>
                      <w:fldChar w:fldCharType="separate"/>
                    </w:r>
                    <w:r>
                      <w:rPr>
                        <w:spacing w:val="-10"/>
                      </w:rPr>
                      <w:t>3</w:t>
                    </w:r>
                    <w:r>
                      <w:rPr>
                        <w:spacing w:val="-10"/>
                      </w:rPr>
                      <w:fldChar w:fldCharType="end"/>
                    </w:r>
                  </w:p>
                </w:txbxContent>
              </v:textbox>
              <w10:wrap type="none"/>
            </v:shape>
          </w:pict>
        </mc:Fallback>
      </mc:AlternateContent>
    </w:r>
    <w:r>
      <w:rPr/>
      <mc:AlternateContent>
        <mc:Choice Requires="wps">
          <w:drawing>
            <wp:anchor distT="0" distB="0" distL="0" distR="0" allowOverlap="1" layoutInCell="1" locked="0" behindDoc="1" simplePos="0" relativeHeight="487256576">
              <wp:simplePos x="0" y="0"/>
              <wp:positionH relativeFrom="page">
                <wp:posOffset>706932</wp:posOffset>
              </wp:positionH>
              <wp:positionV relativeFrom="page">
                <wp:posOffset>10068124</wp:posOffset>
              </wp:positionV>
              <wp:extent cx="1877695" cy="182245"/>
              <wp:effectExtent l="0" t="0" r="0" b="0"/>
              <wp:wrapNone/>
              <wp:docPr id="8" name="Textbox 8"/>
              <wp:cNvGraphicFramePr>
                <a:graphicFrameLocks/>
              </wp:cNvGraphicFramePr>
              <a:graphic>
                <a:graphicData uri="http://schemas.microsoft.com/office/word/2010/wordprocessingShape">
                  <wps:wsp>
                    <wps:cNvPr id="8" name="Textbox 8"/>
                    <wps:cNvSpPr txBox="1"/>
                    <wps:spPr>
                      <a:xfrm>
                        <a:off x="0" y="0"/>
                        <a:ext cx="1877695" cy="182245"/>
                      </a:xfrm>
                      <a:prstGeom prst="rect">
                        <a:avLst/>
                      </a:prstGeom>
                    </wps:spPr>
                    <wps:txbx>
                      <w:txbxContent>
                        <w:p>
                          <w:pPr>
                            <w:spacing w:before="13"/>
                            <w:ind w:left="20" w:right="0" w:firstLine="0"/>
                            <w:jc w:val="left"/>
                            <w:rPr>
                              <w:i/>
                              <w:sz w:val="22"/>
                            </w:rPr>
                          </w:pPr>
                          <w:r>
                            <w:rPr>
                              <w:i/>
                              <w:sz w:val="22"/>
                            </w:rPr>
                            <w:t>Dự</w:t>
                          </w:r>
                          <w:r>
                            <w:rPr>
                              <w:i/>
                              <w:spacing w:val="-3"/>
                              <w:sz w:val="22"/>
                            </w:rPr>
                            <w:t> </w:t>
                          </w:r>
                          <w:r>
                            <w:rPr>
                              <w:i/>
                              <w:sz w:val="22"/>
                            </w:rPr>
                            <w:t>thảo</w:t>
                          </w:r>
                          <w:r>
                            <w:rPr>
                              <w:i/>
                              <w:spacing w:val="-3"/>
                              <w:sz w:val="22"/>
                            </w:rPr>
                            <w:t> </w:t>
                          </w:r>
                          <w:r>
                            <w:rPr>
                              <w:i/>
                              <w:sz w:val="22"/>
                            </w:rPr>
                            <w:t>TCVN</w:t>
                          </w:r>
                          <w:r>
                            <w:rPr>
                              <w:i/>
                              <w:spacing w:val="-5"/>
                              <w:sz w:val="22"/>
                            </w:rPr>
                            <w:t> </w:t>
                          </w:r>
                          <w:r>
                            <w:rPr>
                              <w:i/>
                              <w:sz w:val="22"/>
                            </w:rPr>
                            <w:t>tháng</w:t>
                          </w:r>
                          <w:r>
                            <w:rPr>
                              <w:i/>
                              <w:spacing w:val="-1"/>
                              <w:sz w:val="22"/>
                            </w:rPr>
                            <w:t> </w:t>
                          </w:r>
                          <w:r>
                            <w:rPr>
                              <w:i/>
                              <w:spacing w:val="-2"/>
                              <w:sz w:val="22"/>
                            </w:rPr>
                            <w:t>01/2024</w:t>
                          </w:r>
                        </w:p>
                      </w:txbxContent>
                    </wps:txbx>
                    <wps:bodyPr wrap="square" lIns="0" tIns="0" rIns="0" bIns="0" rtlCol="0">
                      <a:noAutofit/>
                    </wps:bodyPr>
                  </wps:wsp>
                </a:graphicData>
              </a:graphic>
            </wp:anchor>
          </w:drawing>
        </mc:Choice>
        <mc:Fallback>
          <w:pict>
            <v:shape style="position:absolute;margin-left:55.664001pt;margin-top:792.765747pt;width:147.85pt;height:14.35pt;mso-position-horizontal-relative:page;mso-position-vertical-relative:page;z-index:-16059904" type="#_x0000_t202" id="docshape7" filled="false" stroked="false">
              <v:textbox inset="0,0,0,0">
                <w:txbxContent>
                  <w:p>
                    <w:pPr>
                      <w:spacing w:before="13"/>
                      <w:ind w:left="20" w:right="0" w:firstLine="0"/>
                      <w:jc w:val="left"/>
                      <w:rPr>
                        <w:i/>
                        <w:sz w:val="22"/>
                      </w:rPr>
                    </w:pPr>
                    <w:r>
                      <w:rPr>
                        <w:i/>
                        <w:sz w:val="22"/>
                      </w:rPr>
                      <w:t>Dự</w:t>
                    </w:r>
                    <w:r>
                      <w:rPr>
                        <w:i/>
                        <w:spacing w:val="-3"/>
                        <w:sz w:val="22"/>
                      </w:rPr>
                      <w:t> </w:t>
                    </w:r>
                    <w:r>
                      <w:rPr>
                        <w:i/>
                        <w:sz w:val="22"/>
                      </w:rPr>
                      <w:t>thảo</w:t>
                    </w:r>
                    <w:r>
                      <w:rPr>
                        <w:i/>
                        <w:spacing w:val="-3"/>
                        <w:sz w:val="22"/>
                      </w:rPr>
                      <w:t> </w:t>
                    </w:r>
                    <w:r>
                      <w:rPr>
                        <w:i/>
                        <w:sz w:val="22"/>
                      </w:rPr>
                      <w:t>TCVN</w:t>
                    </w:r>
                    <w:r>
                      <w:rPr>
                        <w:i/>
                        <w:spacing w:val="-5"/>
                        <w:sz w:val="22"/>
                      </w:rPr>
                      <w:t> </w:t>
                    </w:r>
                    <w:r>
                      <w:rPr>
                        <w:i/>
                        <w:sz w:val="22"/>
                      </w:rPr>
                      <w:t>tháng</w:t>
                    </w:r>
                    <w:r>
                      <w:rPr>
                        <w:i/>
                        <w:spacing w:val="-1"/>
                        <w:sz w:val="22"/>
                      </w:rPr>
                      <w:t> </w:t>
                    </w:r>
                    <w:r>
                      <w:rPr>
                        <w:i/>
                        <w:spacing w:val="-2"/>
                        <w:sz w:val="22"/>
                      </w:rPr>
                      <w:t>01/2024</w:t>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7257088">
              <wp:simplePos x="0" y="0"/>
              <wp:positionH relativeFrom="page">
                <wp:posOffset>393191</wp:posOffset>
              </wp:positionH>
              <wp:positionV relativeFrom="page">
                <wp:posOffset>9908105</wp:posOffset>
              </wp:positionV>
              <wp:extent cx="244475" cy="182245"/>
              <wp:effectExtent l="0" t="0" r="0" b="0"/>
              <wp:wrapNone/>
              <wp:docPr id="9" name="Textbox 9"/>
              <wp:cNvGraphicFramePr>
                <a:graphicFrameLocks/>
              </wp:cNvGraphicFramePr>
              <a:graphic>
                <a:graphicData uri="http://schemas.microsoft.com/office/word/2010/wordprocessingShape">
                  <wps:wsp>
                    <wps:cNvPr id="9" name="Textbox 9"/>
                    <wps:cNvSpPr txBox="1"/>
                    <wps:spPr>
                      <a:xfrm>
                        <a:off x="0" y="0"/>
                        <a:ext cx="244475" cy="182245"/>
                      </a:xfrm>
                      <a:prstGeom prst="rect">
                        <a:avLst/>
                      </a:prstGeom>
                    </wps:spPr>
                    <wps:txbx>
                      <w:txbxContent>
                        <w:p>
                          <w:pPr>
                            <w:pStyle w:val="BodyText"/>
                            <w:spacing w:before="13"/>
                            <w:ind w:left="60"/>
                          </w:pPr>
                          <w:r>
                            <w:rPr>
                              <w:spacing w:val="-5"/>
                            </w:rPr>
                            <w:fldChar w:fldCharType="begin"/>
                          </w:r>
                          <w:r>
                            <w:rPr>
                              <w:spacing w:val="-5"/>
                            </w:rPr>
                            <w:instrText>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 style="position:absolute;margin-left:30.959999pt;margin-top:780.165771pt;width:19.25pt;height:14.35pt;mso-position-horizontal-relative:page;mso-position-vertical-relative:page;z-index:-16059392" type="#_x0000_t202" id="docshape8" filled="false" stroked="false">
              <v:textbox inset="0,0,0,0">
                <w:txbxContent>
                  <w:p>
                    <w:pPr>
                      <w:pStyle w:val="BodyText"/>
                      <w:spacing w:before="13"/>
                      <w:ind w:left="60"/>
                    </w:pPr>
                    <w:r>
                      <w:rPr>
                        <w:spacing w:val="-5"/>
                      </w:rPr>
                      <w:fldChar w:fldCharType="begin"/>
                    </w:r>
                    <w:r>
                      <w:rPr>
                        <w:spacing w:val="-5"/>
                      </w:rPr>
                      <w:instrText> PAGE </w:instrText>
                    </w:r>
                    <w:r>
                      <w:rPr>
                        <w:spacing w:val="-5"/>
                      </w:rPr>
                      <w:fldChar w:fldCharType="separate"/>
                    </w:r>
                    <w:r>
                      <w:rPr>
                        <w:spacing w:val="-5"/>
                      </w:rPr>
                      <w:t>10</w:t>
                    </w:r>
                    <w:r>
                      <w:rPr>
                        <w:spacing w:val="-5"/>
                      </w:rPr>
                      <w:fldChar w:fldCharType="end"/>
                    </w:r>
                  </w:p>
                </w:txbxContent>
              </v:textbox>
              <w10:wrap type="none"/>
            </v:shape>
          </w:pict>
        </mc:Fallback>
      </mc:AlternateContent>
    </w:r>
    <w:r>
      <w:rPr/>
      <mc:AlternateContent>
        <mc:Choice Requires="wps">
          <w:drawing>
            <wp:anchor distT="0" distB="0" distL="0" distR="0" allowOverlap="1" layoutInCell="1" locked="0" behindDoc="1" simplePos="0" relativeHeight="487257600">
              <wp:simplePos x="0" y="0"/>
              <wp:positionH relativeFrom="page">
                <wp:posOffset>4976240</wp:posOffset>
              </wp:positionH>
              <wp:positionV relativeFrom="page">
                <wp:posOffset>10068124</wp:posOffset>
              </wp:positionV>
              <wp:extent cx="1877695" cy="182245"/>
              <wp:effectExtent l="0" t="0" r="0" b="0"/>
              <wp:wrapNone/>
              <wp:docPr id="10" name="Textbox 10"/>
              <wp:cNvGraphicFramePr>
                <a:graphicFrameLocks/>
              </wp:cNvGraphicFramePr>
              <a:graphic>
                <a:graphicData uri="http://schemas.microsoft.com/office/word/2010/wordprocessingShape">
                  <wps:wsp>
                    <wps:cNvPr id="10" name="Textbox 10"/>
                    <wps:cNvSpPr txBox="1"/>
                    <wps:spPr>
                      <a:xfrm>
                        <a:off x="0" y="0"/>
                        <a:ext cx="1877695" cy="182245"/>
                      </a:xfrm>
                      <a:prstGeom prst="rect">
                        <a:avLst/>
                      </a:prstGeom>
                    </wps:spPr>
                    <wps:txbx>
                      <w:txbxContent>
                        <w:p>
                          <w:pPr>
                            <w:spacing w:before="13"/>
                            <w:ind w:left="20" w:right="0" w:firstLine="0"/>
                            <w:jc w:val="left"/>
                            <w:rPr>
                              <w:i/>
                              <w:sz w:val="22"/>
                            </w:rPr>
                          </w:pPr>
                          <w:r>
                            <w:rPr>
                              <w:i/>
                              <w:sz w:val="22"/>
                            </w:rPr>
                            <w:t>Dự</w:t>
                          </w:r>
                          <w:r>
                            <w:rPr>
                              <w:i/>
                              <w:spacing w:val="-3"/>
                              <w:sz w:val="22"/>
                            </w:rPr>
                            <w:t> </w:t>
                          </w:r>
                          <w:r>
                            <w:rPr>
                              <w:i/>
                              <w:sz w:val="22"/>
                            </w:rPr>
                            <w:t>thảo</w:t>
                          </w:r>
                          <w:r>
                            <w:rPr>
                              <w:i/>
                              <w:spacing w:val="-3"/>
                              <w:sz w:val="22"/>
                            </w:rPr>
                            <w:t> </w:t>
                          </w:r>
                          <w:r>
                            <w:rPr>
                              <w:i/>
                              <w:sz w:val="22"/>
                            </w:rPr>
                            <w:t>TCVN</w:t>
                          </w:r>
                          <w:r>
                            <w:rPr>
                              <w:i/>
                              <w:spacing w:val="-5"/>
                              <w:sz w:val="22"/>
                            </w:rPr>
                            <w:t> </w:t>
                          </w:r>
                          <w:r>
                            <w:rPr>
                              <w:i/>
                              <w:sz w:val="22"/>
                            </w:rPr>
                            <w:t>tháng</w:t>
                          </w:r>
                          <w:r>
                            <w:rPr>
                              <w:i/>
                              <w:spacing w:val="-1"/>
                              <w:sz w:val="22"/>
                            </w:rPr>
                            <w:t> </w:t>
                          </w:r>
                          <w:r>
                            <w:rPr>
                              <w:i/>
                              <w:spacing w:val="-2"/>
                              <w:sz w:val="22"/>
                            </w:rPr>
                            <w:t>01/2024</w:t>
                          </w:r>
                        </w:p>
                      </w:txbxContent>
                    </wps:txbx>
                    <wps:bodyPr wrap="square" lIns="0" tIns="0" rIns="0" bIns="0" rtlCol="0">
                      <a:noAutofit/>
                    </wps:bodyPr>
                  </wps:wsp>
                </a:graphicData>
              </a:graphic>
            </wp:anchor>
          </w:drawing>
        </mc:Choice>
        <mc:Fallback>
          <w:pict>
            <v:shape style="position:absolute;margin-left:391.829987pt;margin-top:792.765747pt;width:147.85pt;height:14.35pt;mso-position-horizontal-relative:page;mso-position-vertical-relative:page;z-index:-16058880" type="#_x0000_t202" id="docshape9" filled="false" stroked="false">
              <v:textbox inset="0,0,0,0">
                <w:txbxContent>
                  <w:p>
                    <w:pPr>
                      <w:spacing w:before="13"/>
                      <w:ind w:left="20" w:right="0" w:firstLine="0"/>
                      <w:jc w:val="left"/>
                      <w:rPr>
                        <w:i/>
                        <w:sz w:val="22"/>
                      </w:rPr>
                    </w:pPr>
                    <w:r>
                      <w:rPr>
                        <w:i/>
                        <w:sz w:val="22"/>
                      </w:rPr>
                      <w:t>Dự</w:t>
                    </w:r>
                    <w:r>
                      <w:rPr>
                        <w:i/>
                        <w:spacing w:val="-3"/>
                        <w:sz w:val="22"/>
                      </w:rPr>
                      <w:t> </w:t>
                    </w:r>
                    <w:r>
                      <w:rPr>
                        <w:i/>
                        <w:sz w:val="22"/>
                      </w:rPr>
                      <w:t>thảo</w:t>
                    </w:r>
                    <w:r>
                      <w:rPr>
                        <w:i/>
                        <w:spacing w:val="-3"/>
                        <w:sz w:val="22"/>
                      </w:rPr>
                      <w:t> </w:t>
                    </w:r>
                    <w:r>
                      <w:rPr>
                        <w:i/>
                        <w:sz w:val="22"/>
                      </w:rPr>
                      <w:t>TCVN</w:t>
                    </w:r>
                    <w:r>
                      <w:rPr>
                        <w:i/>
                        <w:spacing w:val="-5"/>
                        <w:sz w:val="22"/>
                      </w:rPr>
                      <w:t> </w:t>
                    </w:r>
                    <w:r>
                      <w:rPr>
                        <w:i/>
                        <w:sz w:val="22"/>
                      </w:rPr>
                      <w:t>tháng</w:t>
                    </w:r>
                    <w:r>
                      <w:rPr>
                        <w:i/>
                        <w:spacing w:val="-1"/>
                        <w:sz w:val="22"/>
                      </w:rPr>
                      <w:t> </w:t>
                    </w:r>
                    <w:r>
                      <w:rPr>
                        <w:i/>
                        <w:spacing w:val="-2"/>
                        <w:sz w:val="22"/>
                      </w:rPr>
                      <w:t>01/2024</w:t>
                    </w:r>
                  </w:p>
                </w:txbxContent>
              </v:textbox>
              <w10:wrap type="none"/>
            </v:shape>
          </w:pict>
        </mc:Fallback>
      </mc:AlternateContent>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7259648">
              <wp:simplePos x="0" y="0"/>
              <wp:positionH relativeFrom="page">
                <wp:posOffset>393191</wp:posOffset>
              </wp:positionH>
              <wp:positionV relativeFrom="page">
                <wp:posOffset>9908105</wp:posOffset>
              </wp:positionV>
              <wp:extent cx="167005" cy="182245"/>
              <wp:effectExtent l="0" t="0" r="0" b="0"/>
              <wp:wrapNone/>
              <wp:docPr id="19" name="Textbox 19"/>
              <wp:cNvGraphicFramePr>
                <a:graphicFrameLocks/>
              </wp:cNvGraphicFramePr>
              <a:graphic>
                <a:graphicData uri="http://schemas.microsoft.com/office/word/2010/wordprocessingShape">
                  <wps:wsp>
                    <wps:cNvPr id="19" name="Textbox 19"/>
                    <wps:cNvSpPr txBox="1"/>
                    <wps:spPr>
                      <a:xfrm>
                        <a:off x="0" y="0"/>
                        <a:ext cx="167005" cy="182245"/>
                      </a:xfrm>
                      <a:prstGeom prst="rect">
                        <a:avLst/>
                      </a:prstGeom>
                    </wps:spPr>
                    <wps:txbx>
                      <w:txbxContent>
                        <w:p>
                          <w:pPr>
                            <w:pStyle w:val="BodyText"/>
                            <w:spacing w:before="13"/>
                            <w:ind w:left="60"/>
                          </w:pPr>
                          <w:r>
                            <w:rPr>
                              <w:spacing w:val="-10"/>
                            </w:rPr>
                            <w:fldChar w:fldCharType="begin"/>
                          </w:r>
                          <w:r>
                            <w:rPr>
                              <w:spacing w:val="-10"/>
                            </w:rPr>
                            <w:instrText> PAGE </w:instrText>
                          </w:r>
                          <w:r>
                            <w:rPr>
                              <w:spacing w:val="-10"/>
                            </w:rPr>
                            <w:fldChar w:fldCharType="separate"/>
                          </w:r>
                          <w:r>
                            <w:rPr>
                              <w:spacing w:val="-10"/>
                            </w:rPr>
                            <w:t>6</w:t>
                          </w:r>
                          <w:r>
                            <w:rPr>
                              <w:spacing w:val="-10"/>
                            </w:rPr>
                            <w:fldChar w:fldCharType="end"/>
                          </w:r>
                        </w:p>
                      </w:txbxContent>
                    </wps:txbx>
                    <wps:bodyPr wrap="square" lIns="0" tIns="0" rIns="0" bIns="0" rtlCol="0">
                      <a:noAutofit/>
                    </wps:bodyPr>
                  </wps:wsp>
                </a:graphicData>
              </a:graphic>
            </wp:anchor>
          </w:drawing>
        </mc:Choice>
        <mc:Fallback>
          <w:pict>
            <v:shape style="position:absolute;margin-left:30.959999pt;margin-top:780.165771pt;width:13.15pt;height:14.35pt;mso-position-horizontal-relative:page;mso-position-vertical-relative:page;z-index:-16056832" type="#_x0000_t202" id="docshape17" filled="false" stroked="false">
              <v:textbox inset="0,0,0,0">
                <w:txbxContent>
                  <w:p>
                    <w:pPr>
                      <w:pStyle w:val="BodyText"/>
                      <w:spacing w:before="13"/>
                      <w:ind w:left="60"/>
                    </w:pPr>
                    <w:r>
                      <w:rPr>
                        <w:spacing w:val="-10"/>
                      </w:rPr>
                      <w:fldChar w:fldCharType="begin"/>
                    </w:r>
                    <w:r>
                      <w:rPr>
                        <w:spacing w:val="-10"/>
                      </w:rPr>
                      <w:instrText> PAGE </w:instrText>
                    </w:r>
                    <w:r>
                      <w:rPr>
                        <w:spacing w:val="-10"/>
                      </w:rPr>
                      <w:fldChar w:fldCharType="separate"/>
                    </w:r>
                    <w:r>
                      <w:rPr>
                        <w:spacing w:val="-10"/>
                      </w:rPr>
                      <w:t>6</w:t>
                    </w:r>
                    <w:r>
                      <w:rPr>
                        <w:spacing w:val="-10"/>
                      </w:rPr>
                      <w:fldChar w:fldCharType="end"/>
                    </w:r>
                  </w:p>
                </w:txbxContent>
              </v:textbox>
              <w10:wrap type="none"/>
            </v:shape>
          </w:pict>
        </mc:Fallback>
      </mc:AlternateContent>
    </w:r>
    <w:r>
      <w:rPr/>
      <mc:AlternateContent>
        <mc:Choice Requires="wps">
          <w:drawing>
            <wp:anchor distT="0" distB="0" distL="0" distR="0" allowOverlap="1" layoutInCell="1" locked="0" behindDoc="1" simplePos="0" relativeHeight="487260160">
              <wp:simplePos x="0" y="0"/>
              <wp:positionH relativeFrom="page">
                <wp:posOffset>4976240</wp:posOffset>
              </wp:positionH>
              <wp:positionV relativeFrom="page">
                <wp:posOffset>10068124</wp:posOffset>
              </wp:positionV>
              <wp:extent cx="1877695" cy="182245"/>
              <wp:effectExtent l="0" t="0" r="0" b="0"/>
              <wp:wrapNone/>
              <wp:docPr id="20" name="Textbox 20"/>
              <wp:cNvGraphicFramePr>
                <a:graphicFrameLocks/>
              </wp:cNvGraphicFramePr>
              <a:graphic>
                <a:graphicData uri="http://schemas.microsoft.com/office/word/2010/wordprocessingShape">
                  <wps:wsp>
                    <wps:cNvPr id="20" name="Textbox 20"/>
                    <wps:cNvSpPr txBox="1"/>
                    <wps:spPr>
                      <a:xfrm>
                        <a:off x="0" y="0"/>
                        <a:ext cx="1877695" cy="182245"/>
                      </a:xfrm>
                      <a:prstGeom prst="rect">
                        <a:avLst/>
                      </a:prstGeom>
                    </wps:spPr>
                    <wps:txbx>
                      <w:txbxContent>
                        <w:p>
                          <w:pPr>
                            <w:spacing w:before="13"/>
                            <w:ind w:left="20" w:right="0" w:firstLine="0"/>
                            <w:jc w:val="left"/>
                            <w:rPr>
                              <w:i/>
                              <w:sz w:val="22"/>
                            </w:rPr>
                          </w:pPr>
                          <w:r>
                            <w:rPr>
                              <w:i/>
                              <w:sz w:val="22"/>
                            </w:rPr>
                            <w:t>Dự</w:t>
                          </w:r>
                          <w:r>
                            <w:rPr>
                              <w:i/>
                              <w:spacing w:val="-3"/>
                              <w:sz w:val="22"/>
                            </w:rPr>
                            <w:t> </w:t>
                          </w:r>
                          <w:r>
                            <w:rPr>
                              <w:i/>
                              <w:sz w:val="22"/>
                            </w:rPr>
                            <w:t>thảo</w:t>
                          </w:r>
                          <w:r>
                            <w:rPr>
                              <w:i/>
                              <w:spacing w:val="-3"/>
                              <w:sz w:val="22"/>
                            </w:rPr>
                            <w:t> </w:t>
                          </w:r>
                          <w:r>
                            <w:rPr>
                              <w:i/>
                              <w:sz w:val="22"/>
                            </w:rPr>
                            <w:t>TCVN</w:t>
                          </w:r>
                          <w:r>
                            <w:rPr>
                              <w:i/>
                              <w:spacing w:val="-5"/>
                              <w:sz w:val="22"/>
                            </w:rPr>
                            <w:t> </w:t>
                          </w:r>
                          <w:r>
                            <w:rPr>
                              <w:i/>
                              <w:sz w:val="22"/>
                            </w:rPr>
                            <w:t>tháng</w:t>
                          </w:r>
                          <w:r>
                            <w:rPr>
                              <w:i/>
                              <w:spacing w:val="-1"/>
                              <w:sz w:val="22"/>
                            </w:rPr>
                            <w:t> </w:t>
                          </w:r>
                          <w:r>
                            <w:rPr>
                              <w:i/>
                              <w:spacing w:val="-2"/>
                              <w:sz w:val="22"/>
                            </w:rPr>
                            <w:t>01/2024</w:t>
                          </w:r>
                        </w:p>
                      </w:txbxContent>
                    </wps:txbx>
                    <wps:bodyPr wrap="square" lIns="0" tIns="0" rIns="0" bIns="0" rtlCol="0">
                      <a:noAutofit/>
                    </wps:bodyPr>
                  </wps:wsp>
                </a:graphicData>
              </a:graphic>
            </wp:anchor>
          </w:drawing>
        </mc:Choice>
        <mc:Fallback>
          <w:pict>
            <v:shape style="position:absolute;margin-left:391.829987pt;margin-top:792.765747pt;width:147.85pt;height:14.35pt;mso-position-horizontal-relative:page;mso-position-vertical-relative:page;z-index:-16056320" type="#_x0000_t202" id="docshape18" filled="false" stroked="false">
              <v:textbox inset="0,0,0,0">
                <w:txbxContent>
                  <w:p>
                    <w:pPr>
                      <w:spacing w:before="13"/>
                      <w:ind w:left="20" w:right="0" w:firstLine="0"/>
                      <w:jc w:val="left"/>
                      <w:rPr>
                        <w:i/>
                        <w:sz w:val="22"/>
                      </w:rPr>
                    </w:pPr>
                    <w:r>
                      <w:rPr>
                        <w:i/>
                        <w:sz w:val="22"/>
                      </w:rPr>
                      <w:t>Dự</w:t>
                    </w:r>
                    <w:r>
                      <w:rPr>
                        <w:i/>
                        <w:spacing w:val="-3"/>
                        <w:sz w:val="22"/>
                      </w:rPr>
                      <w:t> </w:t>
                    </w:r>
                    <w:r>
                      <w:rPr>
                        <w:i/>
                        <w:sz w:val="22"/>
                      </w:rPr>
                      <w:t>thảo</w:t>
                    </w:r>
                    <w:r>
                      <w:rPr>
                        <w:i/>
                        <w:spacing w:val="-3"/>
                        <w:sz w:val="22"/>
                      </w:rPr>
                      <w:t> </w:t>
                    </w:r>
                    <w:r>
                      <w:rPr>
                        <w:i/>
                        <w:sz w:val="22"/>
                      </w:rPr>
                      <w:t>TCVN</w:t>
                    </w:r>
                    <w:r>
                      <w:rPr>
                        <w:i/>
                        <w:spacing w:val="-5"/>
                        <w:sz w:val="22"/>
                      </w:rPr>
                      <w:t> </w:t>
                    </w:r>
                    <w:r>
                      <w:rPr>
                        <w:i/>
                        <w:sz w:val="22"/>
                      </w:rPr>
                      <w:t>tháng</w:t>
                    </w:r>
                    <w:r>
                      <w:rPr>
                        <w:i/>
                        <w:spacing w:val="-1"/>
                        <w:sz w:val="22"/>
                      </w:rPr>
                      <w:t> </w:t>
                    </w:r>
                    <w:r>
                      <w:rPr>
                        <w:i/>
                        <w:spacing w:val="-2"/>
                        <w:sz w:val="22"/>
                      </w:rPr>
                      <w:t>01/2024</w:t>
                    </w:r>
                  </w:p>
                </w:txbxContent>
              </v:textbox>
              <w10:wrap type="none"/>
            </v:shape>
          </w:pict>
        </mc:Fallback>
      </mc:AlternateContent>
    </w: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7260672">
              <wp:simplePos x="0" y="0"/>
              <wp:positionH relativeFrom="page">
                <wp:posOffset>6935723</wp:posOffset>
              </wp:positionH>
              <wp:positionV relativeFrom="page">
                <wp:posOffset>9908105</wp:posOffset>
              </wp:positionV>
              <wp:extent cx="244475" cy="182245"/>
              <wp:effectExtent l="0" t="0" r="0" b="0"/>
              <wp:wrapNone/>
              <wp:docPr id="21" name="Textbox 21"/>
              <wp:cNvGraphicFramePr>
                <a:graphicFrameLocks/>
              </wp:cNvGraphicFramePr>
              <a:graphic>
                <a:graphicData uri="http://schemas.microsoft.com/office/word/2010/wordprocessingShape">
                  <wps:wsp>
                    <wps:cNvPr id="21" name="Textbox 21"/>
                    <wps:cNvSpPr txBox="1"/>
                    <wps:spPr>
                      <a:xfrm>
                        <a:off x="0" y="0"/>
                        <a:ext cx="244475" cy="182245"/>
                      </a:xfrm>
                      <a:prstGeom prst="rect">
                        <a:avLst/>
                      </a:prstGeom>
                    </wps:spPr>
                    <wps:txbx>
                      <w:txbxContent>
                        <w:p>
                          <w:pPr>
                            <w:pStyle w:val="BodyText"/>
                            <w:spacing w:before="13"/>
                            <w:ind w:left="60"/>
                          </w:pPr>
                          <w:r>
                            <w:rPr>
                              <w:spacing w:val="-5"/>
                            </w:rPr>
                            <w:fldChar w:fldCharType="begin"/>
                          </w:r>
                          <w:r>
                            <w:rPr>
                              <w:spacing w:val="-5"/>
                            </w:rPr>
                            <w:instrText> PAGE </w:instrText>
                          </w:r>
                          <w:r>
                            <w:rPr>
                              <w:spacing w:val="-5"/>
                            </w:rPr>
                            <w:fldChar w:fldCharType="separate"/>
                          </w:r>
                          <w:r>
                            <w:rPr>
                              <w:spacing w:val="-5"/>
                            </w:rPr>
                            <w:t>11</w:t>
                          </w:r>
                          <w:r>
                            <w:rPr>
                              <w:spacing w:val="-5"/>
                            </w:rPr>
                            <w:fldChar w:fldCharType="end"/>
                          </w:r>
                        </w:p>
                      </w:txbxContent>
                    </wps:txbx>
                    <wps:bodyPr wrap="square" lIns="0" tIns="0" rIns="0" bIns="0" rtlCol="0">
                      <a:noAutofit/>
                    </wps:bodyPr>
                  </wps:wsp>
                </a:graphicData>
              </a:graphic>
            </wp:anchor>
          </w:drawing>
        </mc:Choice>
        <mc:Fallback>
          <w:pict>
            <v:shape style="position:absolute;margin-left:546.119995pt;margin-top:780.165771pt;width:19.25pt;height:14.35pt;mso-position-horizontal-relative:page;mso-position-vertical-relative:page;z-index:-16055808" type="#_x0000_t202" id="docshape19" filled="false" stroked="false">
              <v:textbox inset="0,0,0,0">
                <w:txbxContent>
                  <w:p>
                    <w:pPr>
                      <w:pStyle w:val="BodyText"/>
                      <w:spacing w:before="13"/>
                      <w:ind w:left="60"/>
                    </w:pPr>
                    <w:r>
                      <w:rPr>
                        <w:spacing w:val="-5"/>
                      </w:rPr>
                      <w:fldChar w:fldCharType="begin"/>
                    </w:r>
                    <w:r>
                      <w:rPr>
                        <w:spacing w:val="-5"/>
                      </w:rPr>
                      <w:instrText> PAGE </w:instrText>
                    </w:r>
                    <w:r>
                      <w:rPr>
                        <w:spacing w:val="-5"/>
                      </w:rPr>
                      <w:fldChar w:fldCharType="separate"/>
                    </w:r>
                    <w:r>
                      <w:rPr>
                        <w:spacing w:val="-5"/>
                      </w:rPr>
                      <w:t>11</w:t>
                    </w:r>
                    <w:r>
                      <w:rPr>
                        <w:spacing w:val="-5"/>
                      </w:rPr>
                      <w:fldChar w:fldCharType="end"/>
                    </w:r>
                  </w:p>
                </w:txbxContent>
              </v:textbox>
              <w10:wrap type="none"/>
            </v:shape>
          </w:pict>
        </mc:Fallback>
      </mc:AlternateContent>
    </w:r>
    <w:r>
      <w:rPr/>
      <mc:AlternateContent>
        <mc:Choice Requires="wps">
          <w:drawing>
            <wp:anchor distT="0" distB="0" distL="0" distR="0" allowOverlap="1" layoutInCell="1" locked="0" behindDoc="1" simplePos="0" relativeHeight="487261184">
              <wp:simplePos x="0" y="0"/>
              <wp:positionH relativeFrom="page">
                <wp:posOffset>706932</wp:posOffset>
              </wp:positionH>
              <wp:positionV relativeFrom="page">
                <wp:posOffset>10068124</wp:posOffset>
              </wp:positionV>
              <wp:extent cx="1877695" cy="182245"/>
              <wp:effectExtent l="0" t="0" r="0" b="0"/>
              <wp:wrapNone/>
              <wp:docPr id="22" name="Textbox 22"/>
              <wp:cNvGraphicFramePr>
                <a:graphicFrameLocks/>
              </wp:cNvGraphicFramePr>
              <a:graphic>
                <a:graphicData uri="http://schemas.microsoft.com/office/word/2010/wordprocessingShape">
                  <wps:wsp>
                    <wps:cNvPr id="22" name="Textbox 22"/>
                    <wps:cNvSpPr txBox="1"/>
                    <wps:spPr>
                      <a:xfrm>
                        <a:off x="0" y="0"/>
                        <a:ext cx="1877695" cy="182245"/>
                      </a:xfrm>
                      <a:prstGeom prst="rect">
                        <a:avLst/>
                      </a:prstGeom>
                    </wps:spPr>
                    <wps:txbx>
                      <w:txbxContent>
                        <w:p>
                          <w:pPr>
                            <w:spacing w:before="13"/>
                            <w:ind w:left="20" w:right="0" w:firstLine="0"/>
                            <w:jc w:val="left"/>
                            <w:rPr>
                              <w:i/>
                              <w:sz w:val="22"/>
                            </w:rPr>
                          </w:pPr>
                          <w:r>
                            <w:rPr>
                              <w:i/>
                              <w:sz w:val="22"/>
                            </w:rPr>
                            <w:t>Dự</w:t>
                          </w:r>
                          <w:r>
                            <w:rPr>
                              <w:i/>
                              <w:spacing w:val="-3"/>
                              <w:sz w:val="22"/>
                            </w:rPr>
                            <w:t> </w:t>
                          </w:r>
                          <w:r>
                            <w:rPr>
                              <w:i/>
                              <w:sz w:val="22"/>
                            </w:rPr>
                            <w:t>thảo</w:t>
                          </w:r>
                          <w:r>
                            <w:rPr>
                              <w:i/>
                              <w:spacing w:val="-3"/>
                              <w:sz w:val="22"/>
                            </w:rPr>
                            <w:t> </w:t>
                          </w:r>
                          <w:r>
                            <w:rPr>
                              <w:i/>
                              <w:sz w:val="22"/>
                            </w:rPr>
                            <w:t>TCVN</w:t>
                          </w:r>
                          <w:r>
                            <w:rPr>
                              <w:i/>
                              <w:spacing w:val="-5"/>
                              <w:sz w:val="22"/>
                            </w:rPr>
                            <w:t> </w:t>
                          </w:r>
                          <w:r>
                            <w:rPr>
                              <w:i/>
                              <w:sz w:val="22"/>
                            </w:rPr>
                            <w:t>tháng</w:t>
                          </w:r>
                          <w:r>
                            <w:rPr>
                              <w:i/>
                              <w:spacing w:val="-1"/>
                              <w:sz w:val="22"/>
                            </w:rPr>
                            <w:t> </w:t>
                          </w:r>
                          <w:r>
                            <w:rPr>
                              <w:i/>
                              <w:spacing w:val="-2"/>
                              <w:sz w:val="22"/>
                            </w:rPr>
                            <w:t>01/2024</w:t>
                          </w:r>
                        </w:p>
                      </w:txbxContent>
                    </wps:txbx>
                    <wps:bodyPr wrap="square" lIns="0" tIns="0" rIns="0" bIns="0" rtlCol="0">
                      <a:noAutofit/>
                    </wps:bodyPr>
                  </wps:wsp>
                </a:graphicData>
              </a:graphic>
            </wp:anchor>
          </w:drawing>
        </mc:Choice>
        <mc:Fallback>
          <w:pict>
            <v:shape style="position:absolute;margin-left:55.664001pt;margin-top:792.765747pt;width:147.85pt;height:14.35pt;mso-position-horizontal-relative:page;mso-position-vertical-relative:page;z-index:-16055296" type="#_x0000_t202" id="docshape20" filled="false" stroked="false">
              <v:textbox inset="0,0,0,0">
                <w:txbxContent>
                  <w:p>
                    <w:pPr>
                      <w:spacing w:before="13"/>
                      <w:ind w:left="20" w:right="0" w:firstLine="0"/>
                      <w:jc w:val="left"/>
                      <w:rPr>
                        <w:i/>
                        <w:sz w:val="22"/>
                      </w:rPr>
                    </w:pPr>
                    <w:r>
                      <w:rPr>
                        <w:i/>
                        <w:sz w:val="22"/>
                      </w:rPr>
                      <w:t>Dự</w:t>
                    </w:r>
                    <w:r>
                      <w:rPr>
                        <w:i/>
                        <w:spacing w:val="-3"/>
                        <w:sz w:val="22"/>
                      </w:rPr>
                      <w:t> </w:t>
                    </w:r>
                    <w:r>
                      <w:rPr>
                        <w:i/>
                        <w:sz w:val="22"/>
                      </w:rPr>
                      <w:t>thảo</w:t>
                    </w:r>
                    <w:r>
                      <w:rPr>
                        <w:i/>
                        <w:spacing w:val="-3"/>
                        <w:sz w:val="22"/>
                      </w:rPr>
                      <w:t> </w:t>
                    </w:r>
                    <w:r>
                      <w:rPr>
                        <w:i/>
                        <w:sz w:val="22"/>
                      </w:rPr>
                      <w:t>TCVN</w:t>
                    </w:r>
                    <w:r>
                      <w:rPr>
                        <w:i/>
                        <w:spacing w:val="-5"/>
                        <w:sz w:val="22"/>
                      </w:rPr>
                      <w:t> </w:t>
                    </w:r>
                    <w:r>
                      <w:rPr>
                        <w:i/>
                        <w:sz w:val="22"/>
                      </w:rPr>
                      <w:t>tháng</w:t>
                    </w:r>
                    <w:r>
                      <w:rPr>
                        <w:i/>
                        <w:spacing w:val="-1"/>
                        <w:sz w:val="22"/>
                      </w:rPr>
                      <w:t> </w:t>
                    </w:r>
                    <w:r>
                      <w:rPr>
                        <w:i/>
                        <w:spacing w:val="-2"/>
                        <w:sz w:val="22"/>
                      </w:rPr>
                      <w:t>01/2024</w:t>
                    </w: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7258112">
              <wp:simplePos x="0" y="0"/>
              <wp:positionH relativeFrom="page">
                <wp:posOffset>418591</wp:posOffset>
              </wp:positionH>
              <wp:positionV relativeFrom="page">
                <wp:posOffset>449792</wp:posOffset>
              </wp:positionV>
              <wp:extent cx="1187450" cy="196215"/>
              <wp:effectExtent l="0" t="0" r="0" b="0"/>
              <wp:wrapNone/>
              <wp:docPr id="11" name="Textbox 11"/>
              <wp:cNvGraphicFramePr>
                <a:graphicFrameLocks/>
              </wp:cNvGraphicFramePr>
              <a:graphic>
                <a:graphicData uri="http://schemas.microsoft.com/office/word/2010/wordprocessingShape">
                  <wps:wsp>
                    <wps:cNvPr id="11" name="Textbox 11"/>
                    <wps:cNvSpPr txBox="1"/>
                    <wps:spPr>
                      <a:xfrm>
                        <a:off x="0" y="0"/>
                        <a:ext cx="1187450" cy="196215"/>
                      </a:xfrm>
                      <a:prstGeom prst="rect">
                        <a:avLst/>
                      </a:prstGeom>
                    </wps:spPr>
                    <wps:txbx>
                      <w:txbxContent>
                        <w:p>
                          <w:pPr>
                            <w:spacing w:before="12"/>
                            <w:ind w:left="20" w:right="0" w:firstLine="0"/>
                            <w:jc w:val="left"/>
                            <w:rPr>
                              <w:b/>
                              <w:sz w:val="24"/>
                            </w:rPr>
                          </w:pPr>
                          <w:r>
                            <w:rPr>
                              <w:b/>
                              <w:sz w:val="24"/>
                            </w:rPr>
                            <w:t>TCVN</w:t>
                          </w:r>
                          <w:r>
                            <w:rPr>
                              <w:b/>
                              <w:spacing w:val="-4"/>
                              <w:sz w:val="24"/>
                            </w:rPr>
                            <w:t> </w:t>
                          </w:r>
                          <w:r>
                            <w:rPr>
                              <w:b/>
                              <w:spacing w:val="-2"/>
                              <w:sz w:val="24"/>
                            </w:rPr>
                            <w:t>5065:202*</w:t>
                          </w:r>
                        </w:p>
                      </w:txbxContent>
                    </wps:txbx>
                    <wps:bodyPr wrap="square" lIns="0" tIns="0" rIns="0" bIns="0" rtlCol="0">
                      <a:noAutofit/>
                    </wps:bodyPr>
                  </wps:wsp>
                </a:graphicData>
              </a:graphic>
            </wp:anchor>
          </w:drawing>
        </mc:Choice>
        <mc:Fallback>
          <w:pict>
            <v:shape style="position:absolute;margin-left:32.959999pt;margin-top:35.416698pt;width:93.5pt;height:15.45pt;mso-position-horizontal-relative:page;mso-position-vertical-relative:page;z-index:-16058368" type="#_x0000_t202" id="docshape10" filled="false" stroked="false">
              <v:textbox inset="0,0,0,0">
                <w:txbxContent>
                  <w:p>
                    <w:pPr>
                      <w:spacing w:before="12"/>
                      <w:ind w:left="20" w:right="0" w:firstLine="0"/>
                      <w:jc w:val="left"/>
                      <w:rPr>
                        <w:b/>
                        <w:sz w:val="24"/>
                      </w:rPr>
                    </w:pPr>
                    <w:r>
                      <w:rPr>
                        <w:b/>
                        <w:sz w:val="24"/>
                      </w:rPr>
                      <w:t>TCVN</w:t>
                    </w:r>
                    <w:r>
                      <w:rPr>
                        <w:b/>
                        <w:spacing w:val="-4"/>
                        <w:sz w:val="24"/>
                      </w:rPr>
                      <w:t> </w:t>
                    </w:r>
                    <w:r>
                      <w:rPr>
                        <w:b/>
                        <w:spacing w:val="-2"/>
                        <w:sz w:val="24"/>
                      </w:rPr>
                      <w:t>5065:202*</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7258624">
              <wp:simplePos x="0" y="0"/>
              <wp:positionH relativeFrom="page">
                <wp:posOffset>418591</wp:posOffset>
              </wp:positionH>
              <wp:positionV relativeFrom="page">
                <wp:posOffset>449792</wp:posOffset>
              </wp:positionV>
              <wp:extent cx="1187450" cy="196215"/>
              <wp:effectExtent l="0" t="0" r="0" b="0"/>
              <wp:wrapNone/>
              <wp:docPr id="17" name="Textbox 17"/>
              <wp:cNvGraphicFramePr>
                <a:graphicFrameLocks/>
              </wp:cNvGraphicFramePr>
              <a:graphic>
                <a:graphicData uri="http://schemas.microsoft.com/office/word/2010/wordprocessingShape">
                  <wps:wsp>
                    <wps:cNvPr id="17" name="Textbox 17"/>
                    <wps:cNvSpPr txBox="1"/>
                    <wps:spPr>
                      <a:xfrm>
                        <a:off x="0" y="0"/>
                        <a:ext cx="1187450" cy="196215"/>
                      </a:xfrm>
                      <a:prstGeom prst="rect">
                        <a:avLst/>
                      </a:prstGeom>
                    </wps:spPr>
                    <wps:txbx>
                      <w:txbxContent>
                        <w:p>
                          <w:pPr>
                            <w:spacing w:before="12"/>
                            <w:ind w:left="20" w:right="0" w:firstLine="0"/>
                            <w:jc w:val="left"/>
                            <w:rPr>
                              <w:b/>
                              <w:sz w:val="24"/>
                            </w:rPr>
                          </w:pPr>
                          <w:r>
                            <w:rPr>
                              <w:b/>
                              <w:sz w:val="24"/>
                            </w:rPr>
                            <w:t>TCVN</w:t>
                          </w:r>
                          <w:r>
                            <w:rPr>
                              <w:b/>
                              <w:spacing w:val="-4"/>
                              <w:sz w:val="24"/>
                            </w:rPr>
                            <w:t> </w:t>
                          </w:r>
                          <w:r>
                            <w:rPr>
                              <w:b/>
                              <w:spacing w:val="-2"/>
                              <w:sz w:val="24"/>
                            </w:rPr>
                            <w:t>5065:202*</w:t>
                          </w:r>
                        </w:p>
                      </w:txbxContent>
                    </wps:txbx>
                    <wps:bodyPr wrap="square" lIns="0" tIns="0" rIns="0" bIns="0" rtlCol="0">
                      <a:noAutofit/>
                    </wps:bodyPr>
                  </wps:wsp>
                </a:graphicData>
              </a:graphic>
            </wp:anchor>
          </w:drawing>
        </mc:Choice>
        <mc:Fallback>
          <w:pict>
            <v:shape style="position:absolute;margin-left:32.959999pt;margin-top:35.416698pt;width:93.5pt;height:15.45pt;mso-position-horizontal-relative:page;mso-position-vertical-relative:page;z-index:-16057856" type="#_x0000_t202" id="docshape15" filled="false" stroked="false">
              <v:textbox inset="0,0,0,0">
                <w:txbxContent>
                  <w:p>
                    <w:pPr>
                      <w:spacing w:before="12"/>
                      <w:ind w:left="20" w:right="0" w:firstLine="0"/>
                      <w:jc w:val="left"/>
                      <w:rPr>
                        <w:b/>
                        <w:sz w:val="24"/>
                      </w:rPr>
                    </w:pPr>
                    <w:r>
                      <w:rPr>
                        <w:b/>
                        <w:sz w:val="24"/>
                      </w:rPr>
                      <w:t>TCVN</w:t>
                    </w:r>
                    <w:r>
                      <w:rPr>
                        <w:b/>
                        <w:spacing w:val="-4"/>
                        <w:sz w:val="24"/>
                      </w:rPr>
                      <w:t> </w:t>
                    </w:r>
                    <w:r>
                      <w:rPr>
                        <w:b/>
                        <w:spacing w:val="-2"/>
                        <w:sz w:val="24"/>
                      </w:rPr>
                      <w:t>5065:202*</w:t>
                    </w:r>
                  </w:p>
                </w:txbxContent>
              </v:textbox>
              <w10:wrap type="none"/>
            </v:shape>
          </w:pict>
        </mc:Fallback>
      </mc:AlternateContent>
    </w:r>
  </w:p>
</w:hdr>
</file>

<file path=word/header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7259136">
              <wp:simplePos x="0" y="0"/>
              <wp:positionH relativeFrom="page">
                <wp:posOffset>5955029</wp:posOffset>
              </wp:positionH>
              <wp:positionV relativeFrom="page">
                <wp:posOffset>449792</wp:posOffset>
              </wp:positionV>
              <wp:extent cx="1189355" cy="196215"/>
              <wp:effectExtent l="0" t="0" r="0" b="0"/>
              <wp:wrapNone/>
              <wp:docPr id="18" name="Textbox 18"/>
              <wp:cNvGraphicFramePr>
                <a:graphicFrameLocks/>
              </wp:cNvGraphicFramePr>
              <a:graphic>
                <a:graphicData uri="http://schemas.microsoft.com/office/word/2010/wordprocessingShape">
                  <wps:wsp>
                    <wps:cNvPr id="18" name="Textbox 18"/>
                    <wps:cNvSpPr txBox="1"/>
                    <wps:spPr>
                      <a:xfrm>
                        <a:off x="0" y="0"/>
                        <a:ext cx="1189355" cy="196215"/>
                      </a:xfrm>
                      <a:prstGeom prst="rect">
                        <a:avLst/>
                      </a:prstGeom>
                    </wps:spPr>
                    <wps:txbx>
                      <w:txbxContent>
                        <w:p>
                          <w:pPr>
                            <w:spacing w:before="12"/>
                            <w:ind w:left="20" w:right="0" w:firstLine="0"/>
                            <w:jc w:val="left"/>
                            <w:rPr>
                              <w:b/>
                              <w:sz w:val="24"/>
                            </w:rPr>
                          </w:pPr>
                          <w:r>
                            <w:rPr>
                              <w:b/>
                              <w:sz w:val="24"/>
                            </w:rPr>
                            <w:t>TCVN</w:t>
                          </w:r>
                          <w:r>
                            <w:rPr>
                              <w:b/>
                              <w:spacing w:val="-5"/>
                              <w:sz w:val="24"/>
                            </w:rPr>
                            <w:t> </w:t>
                          </w:r>
                          <w:r>
                            <w:rPr>
                              <w:b/>
                              <w:spacing w:val="-2"/>
                              <w:sz w:val="24"/>
                            </w:rPr>
                            <w:t>5065:202*</w:t>
                          </w:r>
                        </w:p>
                      </w:txbxContent>
                    </wps:txbx>
                    <wps:bodyPr wrap="square" lIns="0" tIns="0" rIns="0" bIns="0" rtlCol="0">
                      <a:noAutofit/>
                    </wps:bodyPr>
                  </wps:wsp>
                </a:graphicData>
              </a:graphic>
            </wp:anchor>
          </w:drawing>
        </mc:Choice>
        <mc:Fallback>
          <w:pict>
            <v:shape style="position:absolute;margin-left:468.899994pt;margin-top:35.416698pt;width:93.65pt;height:15.45pt;mso-position-horizontal-relative:page;mso-position-vertical-relative:page;z-index:-16057344" type="#_x0000_t202" id="docshape16" filled="false" stroked="false">
              <v:textbox inset="0,0,0,0">
                <w:txbxContent>
                  <w:p>
                    <w:pPr>
                      <w:spacing w:before="12"/>
                      <w:ind w:left="20" w:right="0" w:firstLine="0"/>
                      <w:jc w:val="left"/>
                      <w:rPr>
                        <w:b/>
                        <w:sz w:val="24"/>
                      </w:rPr>
                    </w:pPr>
                    <w:r>
                      <w:rPr>
                        <w:b/>
                        <w:sz w:val="24"/>
                      </w:rPr>
                      <w:t>TCVN</w:t>
                    </w:r>
                    <w:r>
                      <w:rPr>
                        <w:b/>
                        <w:spacing w:val="-5"/>
                        <w:sz w:val="24"/>
                      </w:rPr>
                      <w:t> </w:t>
                    </w:r>
                    <w:r>
                      <w:rPr>
                        <w:b/>
                        <w:spacing w:val="-2"/>
                        <w:sz w:val="24"/>
                      </w:rPr>
                      <w:t>5065:202*</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multiLevelType w:val="hybridMultilevel"/>
    <w:lvl w:ilvl="0">
      <w:start w:val="1"/>
      <w:numFmt w:val="decimal"/>
      <w:lvlText w:val="[%1]"/>
      <w:lvlJc w:val="left"/>
      <w:pPr>
        <w:ind w:left="1293" w:hanging="720"/>
        <w:jc w:val="left"/>
      </w:pPr>
      <w:rPr>
        <w:rFonts w:hint="default" w:ascii="Arial" w:hAnsi="Arial" w:eastAsia="Arial" w:cs="Arial"/>
        <w:b w:val="0"/>
        <w:bCs w:val="0"/>
        <w:i w:val="0"/>
        <w:iCs w:val="0"/>
        <w:spacing w:val="0"/>
        <w:w w:val="100"/>
        <w:sz w:val="22"/>
        <w:szCs w:val="22"/>
        <w:lang w:val="vi" w:eastAsia="en-US" w:bidi="ar-SA"/>
      </w:rPr>
    </w:lvl>
    <w:lvl w:ilvl="1">
      <w:start w:val="0"/>
      <w:numFmt w:val="bullet"/>
      <w:lvlText w:val="•"/>
      <w:lvlJc w:val="left"/>
      <w:pPr>
        <w:ind w:left="2248" w:hanging="720"/>
      </w:pPr>
      <w:rPr>
        <w:rFonts w:hint="default"/>
        <w:lang w:val="vi" w:eastAsia="en-US" w:bidi="ar-SA"/>
      </w:rPr>
    </w:lvl>
    <w:lvl w:ilvl="2">
      <w:start w:val="0"/>
      <w:numFmt w:val="bullet"/>
      <w:lvlText w:val="•"/>
      <w:lvlJc w:val="left"/>
      <w:pPr>
        <w:ind w:left="3197" w:hanging="720"/>
      </w:pPr>
      <w:rPr>
        <w:rFonts w:hint="default"/>
        <w:lang w:val="vi" w:eastAsia="en-US" w:bidi="ar-SA"/>
      </w:rPr>
    </w:lvl>
    <w:lvl w:ilvl="3">
      <w:start w:val="0"/>
      <w:numFmt w:val="bullet"/>
      <w:lvlText w:val="•"/>
      <w:lvlJc w:val="left"/>
      <w:pPr>
        <w:ind w:left="4145" w:hanging="720"/>
      </w:pPr>
      <w:rPr>
        <w:rFonts w:hint="default"/>
        <w:lang w:val="vi" w:eastAsia="en-US" w:bidi="ar-SA"/>
      </w:rPr>
    </w:lvl>
    <w:lvl w:ilvl="4">
      <w:start w:val="0"/>
      <w:numFmt w:val="bullet"/>
      <w:lvlText w:val="•"/>
      <w:lvlJc w:val="left"/>
      <w:pPr>
        <w:ind w:left="5094" w:hanging="720"/>
      </w:pPr>
      <w:rPr>
        <w:rFonts w:hint="default"/>
        <w:lang w:val="vi" w:eastAsia="en-US" w:bidi="ar-SA"/>
      </w:rPr>
    </w:lvl>
    <w:lvl w:ilvl="5">
      <w:start w:val="0"/>
      <w:numFmt w:val="bullet"/>
      <w:lvlText w:val="•"/>
      <w:lvlJc w:val="left"/>
      <w:pPr>
        <w:ind w:left="6043" w:hanging="720"/>
      </w:pPr>
      <w:rPr>
        <w:rFonts w:hint="default"/>
        <w:lang w:val="vi" w:eastAsia="en-US" w:bidi="ar-SA"/>
      </w:rPr>
    </w:lvl>
    <w:lvl w:ilvl="6">
      <w:start w:val="0"/>
      <w:numFmt w:val="bullet"/>
      <w:lvlText w:val="•"/>
      <w:lvlJc w:val="left"/>
      <w:pPr>
        <w:ind w:left="6991" w:hanging="720"/>
      </w:pPr>
      <w:rPr>
        <w:rFonts w:hint="default"/>
        <w:lang w:val="vi" w:eastAsia="en-US" w:bidi="ar-SA"/>
      </w:rPr>
    </w:lvl>
    <w:lvl w:ilvl="7">
      <w:start w:val="0"/>
      <w:numFmt w:val="bullet"/>
      <w:lvlText w:val="•"/>
      <w:lvlJc w:val="left"/>
      <w:pPr>
        <w:ind w:left="7940" w:hanging="720"/>
      </w:pPr>
      <w:rPr>
        <w:rFonts w:hint="default"/>
        <w:lang w:val="vi" w:eastAsia="en-US" w:bidi="ar-SA"/>
      </w:rPr>
    </w:lvl>
    <w:lvl w:ilvl="8">
      <w:start w:val="0"/>
      <w:numFmt w:val="bullet"/>
      <w:lvlText w:val="•"/>
      <w:lvlJc w:val="left"/>
      <w:pPr>
        <w:ind w:left="8889" w:hanging="720"/>
      </w:pPr>
      <w:rPr>
        <w:rFonts w:hint="default"/>
        <w:lang w:val="vi" w:eastAsia="en-US" w:bidi="ar-SA"/>
      </w:rPr>
    </w:lvl>
  </w:abstractNum>
  <w:abstractNum w:abstractNumId="6">
    <w:multiLevelType w:val="hybridMultilevel"/>
    <w:lvl w:ilvl="0">
      <w:start w:val="0"/>
      <w:numFmt w:val="bullet"/>
      <w:lvlText w:val="-"/>
      <w:lvlJc w:val="left"/>
      <w:pPr>
        <w:ind w:left="839" w:hanging="721"/>
      </w:pPr>
      <w:rPr>
        <w:rFonts w:hint="default" w:ascii="Arial" w:hAnsi="Arial" w:eastAsia="Arial" w:cs="Arial"/>
        <w:b w:val="0"/>
        <w:bCs w:val="0"/>
        <w:i w:val="0"/>
        <w:iCs w:val="0"/>
        <w:spacing w:val="0"/>
        <w:w w:val="100"/>
        <w:sz w:val="22"/>
        <w:szCs w:val="22"/>
        <w:lang w:val="vi" w:eastAsia="en-US" w:bidi="ar-SA"/>
      </w:rPr>
    </w:lvl>
    <w:lvl w:ilvl="1">
      <w:start w:val="0"/>
      <w:numFmt w:val="bullet"/>
      <w:lvlText w:val="•"/>
      <w:lvlJc w:val="left"/>
      <w:pPr>
        <w:ind w:left="1834" w:hanging="721"/>
      </w:pPr>
      <w:rPr>
        <w:rFonts w:hint="default"/>
        <w:lang w:val="vi" w:eastAsia="en-US" w:bidi="ar-SA"/>
      </w:rPr>
    </w:lvl>
    <w:lvl w:ilvl="2">
      <w:start w:val="0"/>
      <w:numFmt w:val="bullet"/>
      <w:lvlText w:val="•"/>
      <w:lvlJc w:val="left"/>
      <w:pPr>
        <w:ind w:left="2829" w:hanging="721"/>
      </w:pPr>
      <w:rPr>
        <w:rFonts w:hint="default"/>
        <w:lang w:val="vi" w:eastAsia="en-US" w:bidi="ar-SA"/>
      </w:rPr>
    </w:lvl>
    <w:lvl w:ilvl="3">
      <w:start w:val="0"/>
      <w:numFmt w:val="bullet"/>
      <w:lvlText w:val="•"/>
      <w:lvlJc w:val="left"/>
      <w:pPr>
        <w:ind w:left="3823" w:hanging="721"/>
      </w:pPr>
      <w:rPr>
        <w:rFonts w:hint="default"/>
        <w:lang w:val="vi" w:eastAsia="en-US" w:bidi="ar-SA"/>
      </w:rPr>
    </w:lvl>
    <w:lvl w:ilvl="4">
      <w:start w:val="0"/>
      <w:numFmt w:val="bullet"/>
      <w:lvlText w:val="•"/>
      <w:lvlJc w:val="left"/>
      <w:pPr>
        <w:ind w:left="4818" w:hanging="721"/>
      </w:pPr>
      <w:rPr>
        <w:rFonts w:hint="default"/>
        <w:lang w:val="vi" w:eastAsia="en-US" w:bidi="ar-SA"/>
      </w:rPr>
    </w:lvl>
    <w:lvl w:ilvl="5">
      <w:start w:val="0"/>
      <w:numFmt w:val="bullet"/>
      <w:lvlText w:val="•"/>
      <w:lvlJc w:val="left"/>
      <w:pPr>
        <w:ind w:left="5813" w:hanging="721"/>
      </w:pPr>
      <w:rPr>
        <w:rFonts w:hint="default"/>
        <w:lang w:val="vi" w:eastAsia="en-US" w:bidi="ar-SA"/>
      </w:rPr>
    </w:lvl>
    <w:lvl w:ilvl="6">
      <w:start w:val="0"/>
      <w:numFmt w:val="bullet"/>
      <w:lvlText w:val="•"/>
      <w:lvlJc w:val="left"/>
      <w:pPr>
        <w:ind w:left="6807" w:hanging="721"/>
      </w:pPr>
      <w:rPr>
        <w:rFonts w:hint="default"/>
        <w:lang w:val="vi" w:eastAsia="en-US" w:bidi="ar-SA"/>
      </w:rPr>
    </w:lvl>
    <w:lvl w:ilvl="7">
      <w:start w:val="0"/>
      <w:numFmt w:val="bullet"/>
      <w:lvlText w:val="•"/>
      <w:lvlJc w:val="left"/>
      <w:pPr>
        <w:ind w:left="7802" w:hanging="721"/>
      </w:pPr>
      <w:rPr>
        <w:rFonts w:hint="default"/>
        <w:lang w:val="vi" w:eastAsia="en-US" w:bidi="ar-SA"/>
      </w:rPr>
    </w:lvl>
    <w:lvl w:ilvl="8">
      <w:start w:val="0"/>
      <w:numFmt w:val="bullet"/>
      <w:lvlText w:val="•"/>
      <w:lvlJc w:val="left"/>
      <w:pPr>
        <w:ind w:left="8797" w:hanging="721"/>
      </w:pPr>
      <w:rPr>
        <w:rFonts w:hint="default"/>
        <w:lang w:val="vi" w:eastAsia="en-US" w:bidi="ar-SA"/>
      </w:rPr>
    </w:lvl>
  </w:abstractNum>
  <w:abstractNum w:abstractNumId="4">
    <w:multiLevelType w:val="hybridMultilevel"/>
    <w:lvl w:ilvl="0">
      <w:start w:val="0"/>
      <w:numFmt w:val="bullet"/>
      <w:lvlText w:val="-"/>
      <w:lvlJc w:val="left"/>
      <w:pPr>
        <w:ind w:left="119" w:hanging="721"/>
      </w:pPr>
      <w:rPr>
        <w:rFonts w:hint="default" w:ascii="Arial" w:hAnsi="Arial" w:eastAsia="Arial" w:cs="Arial"/>
        <w:b w:val="0"/>
        <w:bCs w:val="0"/>
        <w:i w:val="0"/>
        <w:iCs w:val="0"/>
        <w:spacing w:val="0"/>
        <w:w w:val="100"/>
        <w:sz w:val="22"/>
        <w:szCs w:val="22"/>
        <w:lang w:val="vi" w:eastAsia="en-US" w:bidi="ar-SA"/>
      </w:rPr>
    </w:lvl>
    <w:lvl w:ilvl="1">
      <w:start w:val="0"/>
      <w:numFmt w:val="bullet"/>
      <w:lvlText w:val="•"/>
      <w:lvlJc w:val="left"/>
      <w:pPr>
        <w:ind w:left="1186" w:hanging="721"/>
      </w:pPr>
      <w:rPr>
        <w:rFonts w:hint="default"/>
        <w:lang w:val="vi" w:eastAsia="en-US" w:bidi="ar-SA"/>
      </w:rPr>
    </w:lvl>
    <w:lvl w:ilvl="2">
      <w:start w:val="0"/>
      <w:numFmt w:val="bullet"/>
      <w:lvlText w:val="•"/>
      <w:lvlJc w:val="left"/>
      <w:pPr>
        <w:ind w:left="2253" w:hanging="721"/>
      </w:pPr>
      <w:rPr>
        <w:rFonts w:hint="default"/>
        <w:lang w:val="vi" w:eastAsia="en-US" w:bidi="ar-SA"/>
      </w:rPr>
    </w:lvl>
    <w:lvl w:ilvl="3">
      <w:start w:val="0"/>
      <w:numFmt w:val="bullet"/>
      <w:lvlText w:val="•"/>
      <w:lvlJc w:val="left"/>
      <w:pPr>
        <w:ind w:left="3319" w:hanging="721"/>
      </w:pPr>
      <w:rPr>
        <w:rFonts w:hint="default"/>
        <w:lang w:val="vi" w:eastAsia="en-US" w:bidi="ar-SA"/>
      </w:rPr>
    </w:lvl>
    <w:lvl w:ilvl="4">
      <w:start w:val="0"/>
      <w:numFmt w:val="bullet"/>
      <w:lvlText w:val="•"/>
      <w:lvlJc w:val="left"/>
      <w:pPr>
        <w:ind w:left="4386" w:hanging="721"/>
      </w:pPr>
      <w:rPr>
        <w:rFonts w:hint="default"/>
        <w:lang w:val="vi" w:eastAsia="en-US" w:bidi="ar-SA"/>
      </w:rPr>
    </w:lvl>
    <w:lvl w:ilvl="5">
      <w:start w:val="0"/>
      <w:numFmt w:val="bullet"/>
      <w:lvlText w:val="•"/>
      <w:lvlJc w:val="left"/>
      <w:pPr>
        <w:ind w:left="5453" w:hanging="721"/>
      </w:pPr>
      <w:rPr>
        <w:rFonts w:hint="default"/>
        <w:lang w:val="vi" w:eastAsia="en-US" w:bidi="ar-SA"/>
      </w:rPr>
    </w:lvl>
    <w:lvl w:ilvl="6">
      <w:start w:val="0"/>
      <w:numFmt w:val="bullet"/>
      <w:lvlText w:val="•"/>
      <w:lvlJc w:val="left"/>
      <w:pPr>
        <w:ind w:left="6519" w:hanging="721"/>
      </w:pPr>
      <w:rPr>
        <w:rFonts w:hint="default"/>
        <w:lang w:val="vi" w:eastAsia="en-US" w:bidi="ar-SA"/>
      </w:rPr>
    </w:lvl>
    <w:lvl w:ilvl="7">
      <w:start w:val="0"/>
      <w:numFmt w:val="bullet"/>
      <w:lvlText w:val="•"/>
      <w:lvlJc w:val="left"/>
      <w:pPr>
        <w:ind w:left="7586" w:hanging="721"/>
      </w:pPr>
      <w:rPr>
        <w:rFonts w:hint="default"/>
        <w:lang w:val="vi" w:eastAsia="en-US" w:bidi="ar-SA"/>
      </w:rPr>
    </w:lvl>
    <w:lvl w:ilvl="8">
      <w:start w:val="0"/>
      <w:numFmt w:val="bullet"/>
      <w:lvlText w:val="•"/>
      <w:lvlJc w:val="left"/>
      <w:pPr>
        <w:ind w:left="8653" w:hanging="721"/>
      </w:pPr>
      <w:rPr>
        <w:rFonts w:hint="default"/>
        <w:lang w:val="vi" w:eastAsia="en-US" w:bidi="ar-SA"/>
      </w:rPr>
    </w:lvl>
  </w:abstractNum>
  <w:abstractNum w:abstractNumId="3">
    <w:multiLevelType w:val="hybridMultilevel"/>
    <w:lvl w:ilvl="0">
      <w:start w:val="0"/>
      <w:numFmt w:val="bullet"/>
      <w:lvlText w:val="-"/>
      <w:lvlJc w:val="left"/>
      <w:pPr>
        <w:ind w:left="839" w:hanging="721"/>
      </w:pPr>
      <w:rPr>
        <w:rFonts w:hint="default" w:ascii="Arial" w:hAnsi="Arial" w:eastAsia="Arial" w:cs="Arial"/>
        <w:b w:val="0"/>
        <w:bCs w:val="0"/>
        <w:i w:val="0"/>
        <w:iCs w:val="0"/>
        <w:spacing w:val="0"/>
        <w:w w:val="100"/>
        <w:sz w:val="22"/>
        <w:szCs w:val="22"/>
        <w:lang w:val="vi" w:eastAsia="en-US" w:bidi="ar-SA"/>
      </w:rPr>
    </w:lvl>
    <w:lvl w:ilvl="1">
      <w:start w:val="0"/>
      <w:numFmt w:val="bullet"/>
      <w:lvlText w:val="•"/>
      <w:lvlJc w:val="left"/>
      <w:pPr>
        <w:ind w:left="1834" w:hanging="721"/>
      </w:pPr>
      <w:rPr>
        <w:rFonts w:hint="default"/>
        <w:lang w:val="vi" w:eastAsia="en-US" w:bidi="ar-SA"/>
      </w:rPr>
    </w:lvl>
    <w:lvl w:ilvl="2">
      <w:start w:val="0"/>
      <w:numFmt w:val="bullet"/>
      <w:lvlText w:val="•"/>
      <w:lvlJc w:val="left"/>
      <w:pPr>
        <w:ind w:left="2829" w:hanging="721"/>
      </w:pPr>
      <w:rPr>
        <w:rFonts w:hint="default"/>
        <w:lang w:val="vi" w:eastAsia="en-US" w:bidi="ar-SA"/>
      </w:rPr>
    </w:lvl>
    <w:lvl w:ilvl="3">
      <w:start w:val="0"/>
      <w:numFmt w:val="bullet"/>
      <w:lvlText w:val="•"/>
      <w:lvlJc w:val="left"/>
      <w:pPr>
        <w:ind w:left="3823" w:hanging="721"/>
      </w:pPr>
      <w:rPr>
        <w:rFonts w:hint="default"/>
        <w:lang w:val="vi" w:eastAsia="en-US" w:bidi="ar-SA"/>
      </w:rPr>
    </w:lvl>
    <w:lvl w:ilvl="4">
      <w:start w:val="0"/>
      <w:numFmt w:val="bullet"/>
      <w:lvlText w:val="•"/>
      <w:lvlJc w:val="left"/>
      <w:pPr>
        <w:ind w:left="4818" w:hanging="721"/>
      </w:pPr>
      <w:rPr>
        <w:rFonts w:hint="default"/>
        <w:lang w:val="vi" w:eastAsia="en-US" w:bidi="ar-SA"/>
      </w:rPr>
    </w:lvl>
    <w:lvl w:ilvl="5">
      <w:start w:val="0"/>
      <w:numFmt w:val="bullet"/>
      <w:lvlText w:val="•"/>
      <w:lvlJc w:val="left"/>
      <w:pPr>
        <w:ind w:left="5813" w:hanging="721"/>
      </w:pPr>
      <w:rPr>
        <w:rFonts w:hint="default"/>
        <w:lang w:val="vi" w:eastAsia="en-US" w:bidi="ar-SA"/>
      </w:rPr>
    </w:lvl>
    <w:lvl w:ilvl="6">
      <w:start w:val="0"/>
      <w:numFmt w:val="bullet"/>
      <w:lvlText w:val="•"/>
      <w:lvlJc w:val="left"/>
      <w:pPr>
        <w:ind w:left="6807" w:hanging="721"/>
      </w:pPr>
      <w:rPr>
        <w:rFonts w:hint="default"/>
        <w:lang w:val="vi" w:eastAsia="en-US" w:bidi="ar-SA"/>
      </w:rPr>
    </w:lvl>
    <w:lvl w:ilvl="7">
      <w:start w:val="0"/>
      <w:numFmt w:val="bullet"/>
      <w:lvlText w:val="•"/>
      <w:lvlJc w:val="left"/>
      <w:pPr>
        <w:ind w:left="7802" w:hanging="721"/>
      </w:pPr>
      <w:rPr>
        <w:rFonts w:hint="default"/>
        <w:lang w:val="vi" w:eastAsia="en-US" w:bidi="ar-SA"/>
      </w:rPr>
    </w:lvl>
    <w:lvl w:ilvl="8">
      <w:start w:val="0"/>
      <w:numFmt w:val="bullet"/>
      <w:lvlText w:val="•"/>
      <w:lvlJc w:val="left"/>
      <w:pPr>
        <w:ind w:left="8797" w:hanging="721"/>
      </w:pPr>
      <w:rPr>
        <w:rFonts w:hint="default"/>
        <w:lang w:val="vi" w:eastAsia="en-US" w:bidi="ar-SA"/>
      </w:rPr>
    </w:lvl>
  </w:abstractNum>
  <w:abstractNum w:abstractNumId="5">
    <w:multiLevelType w:val="hybridMultilevel"/>
    <w:lvl w:ilvl="0">
      <w:start w:val="0"/>
      <w:numFmt w:val="bullet"/>
      <w:lvlText w:val="-"/>
      <w:lvlJc w:val="left"/>
      <w:pPr>
        <w:ind w:left="119" w:hanging="721"/>
      </w:pPr>
      <w:rPr>
        <w:rFonts w:hint="default" w:ascii="Arial" w:hAnsi="Arial" w:eastAsia="Arial" w:cs="Arial"/>
        <w:b w:val="0"/>
        <w:bCs w:val="0"/>
        <w:i w:val="0"/>
        <w:iCs w:val="0"/>
        <w:spacing w:val="0"/>
        <w:w w:val="100"/>
        <w:sz w:val="22"/>
        <w:szCs w:val="22"/>
        <w:lang w:val="vi" w:eastAsia="en-US" w:bidi="ar-SA"/>
      </w:rPr>
    </w:lvl>
    <w:lvl w:ilvl="1">
      <w:start w:val="0"/>
      <w:numFmt w:val="bullet"/>
      <w:lvlText w:val="•"/>
      <w:lvlJc w:val="left"/>
      <w:pPr>
        <w:ind w:left="1186" w:hanging="721"/>
      </w:pPr>
      <w:rPr>
        <w:rFonts w:hint="default"/>
        <w:lang w:val="vi" w:eastAsia="en-US" w:bidi="ar-SA"/>
      </w:rPr>
    </w:lvl>
    <w:lvl w:ilvl="2">
      <w:start w:val="0"/>
      <w:numFmt w:val="bullet"/>
      <w:lvlText w:val="•"/>
      <w:lvlJc w:val="left"/>
      <w:pPr>
        <w:ind w:left="2253" w:hanging="721"/>
      </w:pPr>
      <w:rPr>
        <w:rFonts w:hint="default"/>
        <w:lang w:val="vi" w:eastAsia="en-US" w:bidi="ar-SA"/>
      </w:rPr>
    </w:lvl>
    <w:lvl w:ilvl="3">
      <w:start w:val="0"/>
      <w:numFmt w:val="bullet"/>
      <w:lvlText w:val="•"/>
      <w:lvlJc w:val="left"/>
      <w:pPr>
        <w:ind w:left="3319" w:hanging="721"/>
      </w:pPr>
      <w:rPr>
        <w:rFonts w:hint="default"/>
        <w:lang w:val="vi" w:eastAsia="en-US" w:bidi="ar-SA"/>
      </w:rPr>
    </w:lvl>
    <w:lvl w:ilvl="4">
      <w:start w:val="0"/>
      <w:numFmt w:val="bullet"/>
      <w:lvlText w:val="•"/>
      <w:lvlJc w:val="left"/>
      <w:pPr>
        <w:ind w:left="4386" w:hanging="721"/>
      </w:pPr>
      <w:rPr>
        <w:rFonts w:hint="default"/>
        <w:lang w:val="vi" w:eastAsia="en-US" w:bidi="ar-SA"/>
      </w:rPr>
    </w:lvl>
    <w:lvl w:ilvl="5">
      <w:start w:val="0"/>
      <w:numFmt w:val="bullet"/>
      <w:lvlText w:val="•"/>
      <w:lvlJc w:val="left"/>
      <w:pPr>
        <w:ind w:left="5453" w:hanging="721"/>
      </w:pPr>
      <w:rPr>
        <w:rFonts w:hint="default"/>
        <w:lang w:val="vi" w:eastAsia="en-US" w:bidi="ar-SA"/>
      </w:rPr>
    </w:lvl>
    <w:lvl w:ilvl="6">
      <w:start w:val="0"/>
      <w:numFmt w:val="bullet"/>
      <w:lvlText w:val="•"/>
      <w:lvlJc w:val="left"/>
      <w:pPr>
        <w:ind w:left="6519" w:hanging="721"/>
      </w:pPr>
      <w:rPr>
        <w:rFonts w:hint="default"/>
        <w:lang w:val="vi" w:eastAsia="en-US" w:bidi="ar-SA"/>
      </w:rPr>
    </w:lvl>
    <w:lvl w:ilvl="7">
      <w:start w:val="0"/>
      <w:numFmt w:val="bullet"/>
      <w:lvlText w:val="•"/>
      <w:lvlJc w:val="left"/>
      <w:pPr>
        <w:ind w:left="7586" w:hanging="721"/>
      </w:pPr>
      <w:rPr>
        <w:rFonts w:hint="default"/>
        <w:lang w:val="vi" w:eastAsia="en-US" w:bidi="ar-SA"/>
      </w:rPr>
    </w:lvl>
    <w:lvl w:ilvl="8">
      <w:start w:val="0"/>
      <w:numFmt w:val="bullet"/>
      <w:lvlText w:val="•"/>
      <w:lvlJc w:val="left"/>
      <w:pPr>
        <w:ind w:left="8653" w:hanging="721"/>
      </w:pPr>
      <w:rPr>
        <w:rFonts w:hint="default"/>
        <w:lang w:val="vi" w:eastAsia="en-US" w:bidi="ar-SA"/>
      </w:rPr>
    </w:lvl>
  </w:abstractNum>
  <w:abstractNum w:abstractNumId="2">
    <w:multiLevelType w:val="hybridMultilevel"/>
    <w:lvl w:ilvl="0">
      <w:start w:val="0"/>
      <w:numFmt w:val="bullet"/>
      <w:lvlText w:val="–"/>
      <w:lvlJc w:val="left"/>
      <w:pPr>
        <w:ind w:left="119" w:hanging="567"/>
      </w:pPr>
      <w:rPr>
        <w:rFonts w:hint="default" w:ascii="Times New Roman" w:hAnsi="Times New Roman" w:eastAsia="Times New Roman" w:cs="Times New Roman"/>
        <w:b w:val="0"/>
        <w:bCs w:val="0"/>
        <w:i w:val="0"/>
        <w:iCs w:val="0"/>
        <w:spacing w:val="0"/>
        <w:w w:val="100"/>
        <w:sz w:val="22"/>
        <w:szCs w:val="22"/>
        <w:lang w:val="vi" w:eastAsia="en-US" w:bidi="ar-SA"/>
      </w:rPr>
    </w:lvl>
    <w:lvl w:ilvl="1">
      <w:start w:val="0"/>
      <w:numFmt w:val="bullet"/>
      <w:lvlText w:val="•"/>
      <w:lvlJc w:val="left"/>
      <w:pPr>
        <w:ind w:left="1186" w:hanging="567"/>
      </w:pPr>
      <w:rPr>
        <w:rFonts w:hint="default"/>
        <w:lang w:val="vi" w:eastAsia="en-US" w:bidi="ar-SA"/>
      </w:rPr>
    </w:lvl>
    <w:lvl w:ilvl="2">
      <w:start w:val="0"/>
      <w:numFmt w:val="bullet"/>
      <w:lvlText w:val="•"/>
      <w:lvlJc w:val="left"/>
      <w:pPr>
        <w:ind w:left="2253" w:hanging="567"/>
      </w:pPr>
      <w:rPr>
        <w:rFonts w:hint="default"/>
        <w:lang w:val="vi" w:eastAsia="en-US" w:bidi="ar-SA"/>
      </w:rPr>
    </w:lvl>
    <w:lvl w:ilvl="3">
      <w:start w:val="0"/>
      <w:numFmt w:val="bullet"/>
      <w:lvlText w:val="•"/>
      <w:lvlJc w:val="left"/>
      <w:pPr>
        <w:ind w:left="3319" w:hanging="567"/>
      </w:pPr>
      <w:rPr>
        <w:rFonts w:hint="default"/>
        <w:lang w:val="vi" w:eastAsia="en-US" w:bidi="ar-SA"/>
      </w:rPr>
    </w:lvl>
    <w:lvl w:ilvl="4">
      <w:start w:val="0"/>
      <w:numFmt w:val="bullet"/>
      <w:lvlText w:val="•"/>
      <w:lvlJc w:val="left"/>
      <w:pPr>
        <w:ind w:left="4386" w:hanging="567"/>
      </w:pPr>
      <w:rPr>
        <w:rFonts w:hint="default"/>
        <w:lang w:val="vi" w:eastAsia="en-US" w:bidi="ar-SA"/>
      </w:rPr>
    </w:lvl>
    <w:lvl w:ilvl="5">
      <w:start w:val="0"/>
      <w:numFmt w:val="bullet"/>
      <w:lvlText w:val="•"/>
      <w:lvlJc w:val="left"/>
      <w:pPr>
        <w:ind w:left="5453" w:hanging="567"/>
      </w:pPr>
      <w:rPr>
        <w:rFonts w:hint="default"/>
        <w:lang w:val="vi" w:eastAsia="en-US" w:bidi="ar-SA"/>
      </w:rPr>
    </w:lvl>
    <w:lvl w:ilvl="6">
      <w:start w:val="0"/>
      <w:numFmt w:val="bullet"/>
      <w:lvlText w:val="•"/>
      <w:lvlJc w:val="left"/>
      <w:pPr>
        <w:ind w:left="6519" w:hanging="567"/>
      </w:pPr>
      <w:rPr>
        <w:rFonts w:hint="default"/>
        <w:lang w:val="vi" w:eastAsia="en-US" w:bidi="ar-SA"/>
      </w:rPr>
    </w:lvl>
    <w:lvl w:ilvl="7">
      <w:start w:val="0"/>
      <w:numFmt w:val="bullet"/>
      <w:lvlText w:val="•"/>
      <w:lvlJc w:val="left"/>
      <w:pPr>
        <w:ind w:left="7586" w:hanging="567"/>
      </w:pPr>
      <w:rPr>
        <w:rFonts w:hint="default"/>
        <w:lang w:val="vi" w:eastAsia="en-US" w:bidi="ar-SA"/>
      </w:rPr>
    </w:lvl>
    <w:lvl w:ilvl="8">
      <w:start w:val="0"/>
      <w:numFmt w:val="bullet"/>
      <w:lvlText w:val="•"/>
      <w:lvlJc w:val="left"/>
      <w:pPr>
        <w:ind w:left="8653" w:hanging="567"/>
      </w:pPr>
      <w:rPr>
        <w:rFonts w:hint="default"/>
        <w:lang w:val="vi" w:eastAsia="en-US" w:bidi="ar-SA"/>
      </w:rPr>
    </w:lvl>
  </w:abstractNum>
  <w:abstractNum w:abstractNumId="1">
    <w:multiLevelType w:val="hybridMultilevel"/>
    <w:lvl w:ilvl="0">
      <w:start w:val="1"/>
      <w:numFmt w:val="decimal"/>
      <w:lvlText w:val="%1"/>
      <w:lvlJc w:val="left"/>
      <w:pPr>
        <w:ind w:left="1293" w:hanging="720"/>
        <w:jc w:val="right"/>
      </w:pPr>
      <w:rPr>
        <w:rFonts w:hint="default" w:ascii="Arial" w:hAnsi="Arial" w:eastAsia="Arial" w:cs="Arial"/>
        <w:b/>
        <w:bCs/>
        <w:i w:val="0"/>
        <w:iCs w:val="0"/>
        <w:spacing w:val="0"/>
        <w:w w:val="99"/>
        <w:sz w:val="24"/>
        <w:szCs w:val="24"/>
        <w:lang w:val="vi" w:eastAsia="en-US" w:bidi="ar-SA"/>
      </w:rPr>
    </w:lvl>
    <w:lvl w:ilvl="1">
      <w:start w:val="1"/>
      <w:numFmt w:val="decimal"/>
      <w:lvlText w:val="%1.%2"/>
      <w:lvlJc w:val="left"/>
      <w:pPr>
        <w:ind w:left="573" w:hanging="708"/>
        <w:jc w:val="left"/>
      </w:pPr>
      <w:rPr>
        <w:rFonts w:hint="default" w:ascii="Arial" w:hAnsi="Arial" w:eastAsia="Arial" w:cs="Arial"/>
        <w:b/>
        <w:bCs/>
        <w:i w:val="0"/>
        <w:iCs w:val="0"/>
        <w:spacing w:val="0"/>
        <w:w w:val="100"/>
        <w:sz w:val="22"/>
        <w:szCs w:val="22"/>
        <w:lang w:val="vi" w:eastAsia="en-US" w:bidi="ar-SA"/>
      </w:rPr>
    </w:lvl>
    <w:lvl w:ilvl="2">
      <w:start w:val="1"/>
      <w:numFmt w:val="decimal"/>
      <w:lvlText w:val="%1.%2.%3"/>
      <w:lvlJc w:val="left"/>
      <w:pPr>
        <w:ind w:left="573" w:hanging="720"/>
        <w:jc w:val="left"/>
      </w:pPr>
      <w:rPr>
        <w:rFonts w:hint="default" w:ascii="Arial" w:hAnsi="Arial" w:eastAsia="Arial" w:cs="Arial"/>
        <w:b/>
        <w:bCs/>
        <w:i w:val="0"/>
        <w:iCs w:val="0"/>
        <w:spacing w:val="0"/>
        <w:w w:val="100"/>
        <w:sz w:val="22"/>
        <w:szCs w:val="22"/>
        <w:lang w:val="vi" w:eastAsia="en-US" w:bidi="ar-SA"/>
      </w:rPr>
    </w:lvl>
    <w:lvl w:ilvl="3">
      <w:start w:val="0"/>
      <w:numFmt w:val="bullet"/>
      <w:lvlText w:val="•"/>
      <w:lvlJc w:val="left"/>
      <w:pPr>
        <w:ind w:left="1300" w:hanging="720"/>
      </w:pPr>
      <w:rPr>
        <w:rFonts w:hint="default"/>
        <w:lang w:val="vi" w:eastAsia="en-US" w:bidi="ar-SA"/>
      </w:rPr>
    </w:lvl>
    <w:lvl w:ilvl="4">
      <w:start w:val="0"/>
      <w:numFmt w:val="bullet"/>
      <w:lvlText w:val="•"/>
      <w:lvlJc w:val="left"/>
      <w:pPr>
        <w:ind w:left="2655" w:hanging="720"/>
      </w:pPr>
      <w:rPr>
        <w:rFonts w:hint="default"/>
        <w:lang w:val="vi" w:eastAsia="en-US" w:bidi="ar-SA"/>
      </w:rPr>
    </w:lvl>
    <w:lvl w:ilvl="5">
      <w:start w:val="0"/>
      <w:numFmt w:val="bullet"/>
      <w:lvlText w:val="•"/>
      <w:lvlJc w:val="left"/>
      <w:pPr>
        <w:ind w:left="4010" w:hanging="720"/>
      </w:pPr>
      <w:rPr>
        <w:rFonts w:hint="default"/>
        <w:lang w:val="vi" w:eastAsia="en-US" w:bidi="ar-SA"/>
      </w:rPr>
    </w:lvl>
    <w:lvl w:ilvl="6">
      <w:start w:val="0"/>
      <w:numFmt w:val="bullet"/>
      <w:lvlText w:val="•"/>
      <w:lvlJc w:val="left"/>
      <w:pPr>
        <w:ind w:left="5365" w:hanging="720"/>
      </w:pPr>
      <w:rPr>
        <w:rFonts w:hint="default"/>
        <w:lang w:val="vi" w:eastAsia="en-US" w:bidi="ar-SA"/>
      </w:rPr>
    </w:lvl>
    <w:lvl w:ilvl="7">
      <w:start w:val="0"/>
      <w:numFmt w:val="bullet"/>
      <w:lvlText w:val="•"/>
      <w:lvlJc w:val="left"/>
      <w:pPr>
        <w:ind w:left="6720" w:hanging="720"/>
      </w:pPr>
      <w:rPr>
        <w:rFonts w:hint="default"/>
        <w:lang w:val="vi" w:eastAsia="en-US" w:bidi="ar-SA"/>
      </w:rPr>
    </w:lvl>
    <w:lvl w:ilvl="8">
      <w:start w:val="0"/>
      <w:numFmt w:val="bullet"/>
      <w:lvlText w:val="•"/>
      <w:lvlJc w:val="left"/>
      <w:pPr>
        <w:ind w:left="8076" w:hanging="720"/>
      </w:pPr>
      <w:rPr>
        <w:rFonts w:hint="default"/>
        <w:lang w:val="vi" w:eastAsia="en-US" w:bidi="ar-SA"/>
      </w:rPr>
    </w:lvl>
  </w:abstractNum>
  <w:abstractNum w:abstractNumId="0">
    <w:multiLevelType w:val="hybridMultilevel"/>
    <w:lvl w:ilvl="0">
      <w:start w:val="1"/>
      <w:numFmt w:val="decimal"/>
      <w:lvlText w:val="%1"/>
      <w:lvlJc w:val="left"/>
      <w:pPr>
        <w:ind w:left="981" w:hanging="404"/>
        <w:jc w:val="left"/>
      </w:pPr>
      <w:rPr>
        <w:rFonts w:hint="default" w:ascii="Arial" w:hAnsi="Arial" w:eastAsia="Arial" w:cs="Arial"/>
        <w:b w:val="0"/>
        <w:bCs w:val="0"/>
        <w:i w:val="0"/>
        <w:iCs w:val="0"/>
        <w:spacing w:val="0"/>
        <w:w w:val="100"/>
        <w:sz w:val="22"/>
        <w:szCs w:val="22"/>
        <w:lang w:val="vi" w:eastAsia="en-US" w:bidi="ar-SA"/>
      </w:rPr>
    </w:lvl>
    <w:lvl w:ilvl="1">
      <w:start w:val="1"/>
      <w:numFmt w:val="decimal"/>
      <w:lvlText w:val="%1.%2"/>
      <w:lvlJc w:val="left"/>
      <w:pPr>
        <w:ind w:left="1566" w:hanging="569"/>
        <w:jc w:val="left"/>
      </w:pPr>
      <w:rPr>
        <w:rFonts w:hint="default" w:ascii="Arial" w:hAnsi="Arial" w:eastAsia="Arial" w:cs="Arial"/>
        <w:b w:val="0"/>
        <w:bCs w:val="0"/>
        <w:i w:val="0"/>
        <w:iCs w:val="0"/>
        <w:spacing w:val="0"/>
        <w:w w:val="100"/>
        <w:sz w:val="22"/>
        <w:szCs w:val="22"/>
        <w:lang w:val="vi" w:eastAsia="en-US" w:bidi="ar-SA"/>
      </w:rPr>
    </w:lvl>
    <w:lvl w:ilvl="2">
      <w:start w:val="0"/>
      <w:numFmt w:val="bullet"/>
      <w:lvlText w:val="•"/>
      <w:lvlJc w:val="left"/>
      <w:pPr>
        <w:ind w:left="2585" w:hanging="569"/>
      </w:pPr>
      <w:rPr>
        <w:rFonts w:hint="default"/>
        <w:lang w:val="vi" w:eastAsia="en-US" w:bidi="ar-SA"/>
      </w:rPr>
    </w:lvl>
    <w:lvl w:ilvl="3">
      <w:start w:val="0"/>
      <w:numFmt w:val="bullet"/>
      <w:lvlText w:val="•"/>
      <w:lvlJc w:val="left"/>
      <w:pPr>
        <w:ind w:left="3610" w:hanging="569"/>
      </w:pPr>
      <w:rPr>
        <w:rFonts w:hint="default"/>
        <w:lang w:val="vi" w:eastAsia="en-US" w:bidi="ar-SA"/>
      </w:rPr>
    </w:lvl>
    <w:lvl w:ilvl="4">
      <w:start w:val="0"/>
      <w:numFmt w:val="bullet"/>
      <w:lvlText w:val="•"/>
      <w:lvlJc w:val="left"/>
      <w:pPr>
        <w:ind w:left="4635" w:hanging="569"/>
      </w:pPr>
      <w:rPr>
        <w:rFonts w:hint="default"/>
        <w:lang w:val="vi" w:eastAsia="en-US" w:bidi="ar-SA"/>
      </w:rPr>
    </w:lvl>
    <w:lvl w:ilvl="5">
      <w:start w:val="0"/>
      <w:numFmt w:val="bullet"/>
      <w:lvlText w:val="•"/>
      <w:lvlJc w:val="left"/>
      <w:pPr>
        <w:ind w:left="5660" w:hanging="569"/>
      </w:pPr>
      <w:rPr>
        <w:rFonts w:hint="default"/>
        <w:lang w:val="vi" w:eastAsia="en-US" w:bidi="ar-SA"/>
      </w:rPr>
    </w:lvl>
    <w:lvl w:ilvl="6">
      <w:start w:val="0"/>
      <w:numFmt w:val="bullet"/>
      <w:lvlText w:val="•"/>
      <w:lvlJc w:val="left"/>
      <w:pPr>
        <w:ind w:left="6685" w:hanging="569"/>
      </w:pPr>
      <w:rPr>
        <w:rFonts w:hint="default"/>
        <w:lang w:val="vi" w:eastAsia="en-US" w:bidi="ar-SA"/>
      </w:rPr>
    </w:lvl>
    <w:lvl w:ilvl="7">
      <w:start w:val="0"/>
      <w:numFmt w:val="bullet"/>
      <w:lvlText w:val="•"/>
      <w:lvlJc w:val="left"/>
      <w:pPr>
        <w:ind w:left="7710" w:hanging="569"/>
      </w:pPr>
      <w:rPr>
        <w:rFonts w:hint="default"/>
        <w:lang w:val="vi" w:eastAsia="en-US" w:bidi="ar-SA"/>
      </w:rPr>
    </w:lvl>
    <w:lvl w:ilvl="8">
      <w:start w:val="0"/>
      <w:numFmt w:val="bullet"/>
      <w:lvlText w:val="•"/>
      <w:lvlJc w:val="left"/>
      <w:pPr>
        <w:ind w:left="8736" w:hanging="569"/>
      </w:pPr>
      <w:rPr>
        <w:rFonts w:hint="default"/>
        <w:lang w:val="vi" w:eastAsia="en-US" w:bidi="ar-SA"/>
      </w:rPr>
    </w:lvl>
  </w:abstractNum>
  <w:num w:numId="8">
    <w:abstractNumId w:val="7"/>
  </w:num>
  <w:num w:numId="7">
    <w:abstractNumId w:val="6"/>
  </w:num>
  <w:num w:numId="5">
    <w:abstractNumId w:val="4"/>
  </w:num>
  <w:num w:numId="4">
    <w:abstractNumId w:val="3"/>
  </w:num>
  <w:num w:numId="6">
    <w:abstractNumId w:val="5"/>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vi" w:eastAsia="en-US" w:bidi="ar-SA"/>
    </w:rPr>
  </w:style>
  <w:style w:styleId="TOC1" w:type="paragraph">
    <w:name w:val="TOC 1"/>
    <w:basedOn w:val="Normal"/>
    <w:uiPriority w:val="1"/>
    <w:qFormat/>
    <w:pPr>
      <w:spacing w:before="227"/>
      <w:ind w:left="981" w:hanging="403"/>
    </w:pPr>
    <w:rPr>
      <w:rFonts w:ascii="Arial" w:hAnsi="Arial" w:eastAsia="Arial" w:cs="Arial"/>
      <w:sz w:val="22"/>
      <w:szCs w:val="22"/>
      <w:lang w:val="vi" w:eastAsia="en-US" w:bidi="ar-SA"/>
    </w:rPr>
  </w:style>
  <w:style w:styleId="TOC2" w:type="paragraph">
    <w:name w:val="TOC 2"/>
    <w:basedOn w:val="Normal"/>
    <w:uiPriority w:val="1"/>
    <w:qFormat/>
    <w:pPr>
      <w:spacing w:before="227"/>
      <w:ind w:left="1566" w:hanging="568"/>
    </w:pPr>
    <w:rPr>
      <w:rFonts w:ascii="Arial" w:hAnsi="Arial" w:eastAsia="Arial" w:cs="Arial"/>
      <w:sz w:val="22"/>
      <w:szCs w:val="22"/>
      <w:lang w:val="vi" w:eastAsia="en-US" w:bidi="ar-SA"/>
    </w:rPr>
  </w:style>
  <w:style w:styleId="BodyText" w:type="paragraph">
    <w:name w:val="Body Text"/>
    <w:basedOn w:val="Normal"/>
    <w:uiPriority w:val="1"/>
    <w:qFormat/>
    <w:pPr/>
    <w:rPr>
      <w:rFonts w:ascii="Arial" w:hAnsi="Arial" w:eastAsia="Arial" w:cs="Arial"/>
      <w:sz w:val="22"/>
      <w:szCs w:val="22"/>
      <w:lang w:val="vi" w:eastAsia="en-US" w:bidi="ar-SA"/>
    </w:rPr>
  </w:style>
  <w:style w:styleId="Heading1" w:type="paragraph">
    <w:name w:val="Heading 1"/>
    <w:basedOn w:val="Normal"/>
    <w:uiPriority w:val="1"/>
    <w:qFormat/>
    <w:pPr>
      <w:ind w:left="839" w:hanging="720"/>
      <w:outlineLvl w:val="1"/>
    </w:pPr>
    <w:rPr>
      <w:rFonts w:ascii="Arial" w:hAnsi="Arial" w:eastAsia="Arial" w:cs="Arial"/>
      <w:b/>
      <w:bCs/>
      <w:sz w:val="24"/>
      <w:szCs w:val="24"/>
      <w:lang w:val="vi" w:eastAsia="en-US" w:bidi="ar-SA"/>
    </w:rPr>
  </w:style>
  <w:style w:styleId="Heading2" w:type="paragraph">
    <w:name w:val="Heading 2"/>
    <w:basedOn w:val="Normal"/>
    <w:uiPriority w:val="1"/>
    <w:qFormat/>
    <w:pPr>
      <w:spacing w:before="227"/>
      <w:ind w:left="119"/>
      <w:outlineLvl w:val="2"/>
    </w:pPr>
    <w:rPr>
      <w:rFonts w:ascii="Arial" w:hAnsi="Arial" w:eastAsia="Arial" w:cs="Arial"/>
      <w:b/>
      <w:bCs/>
      <w:sz w:val="22"/>
      <w:szCs w:val="22"/>
      <w:lang w:val="vi" w:eastAsia="en-US" w:bidi="ar-SA"/>
    </w:rPr>
  </w:style>
  <w:style w:styleId="ListParagraph" w:type="paragraph">
    <w:name w:val="List Paragraph"/>
    <w:basedOn w:val="Normal"/>
    <w:uiPriority w:val="1"/>
    <w:qFormat/>
    <w:pPr>
      <w:spacing w:before="227"/>
      <w:ind w:left="573"/>
    </w:pPr>
    <w:rPr>
      <w:rFonts w:ascii="Arial" w:hAnsi="Arial" w:eastAsia="Arial" w:cs="Arial"/>
      <w:lang w:val="vi" w:eastAsia="en-US" w:bidi="ar-SA"/>
    </w:rPr>
  </w:style>
  <w:style w:styleId="TableParagraph" w:type="paragraph">
    <w:name w:val="Table Paragraph"/>
    <w:basedOn w:val="Normal"/>
    <w:uiPriority w:val="1"/>
    <w:qFormat/>
    <w:pPr>
      <w:spacing w:before="201"/>
      <w:ind w:left="249"/>
    </w:pPr>
    <w:rPr>
      <w:rFonts w:ascii="Arial" w:hAnsi="Arial" w:eastAsia="Arial" w:cs="Arial"/>
      <w:lang w:val="vi"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header" Target="header4.xml"/><Relationship Id="rId11" Type="http://schemas.openxmlformats.org/officeDocument/2006/relationships/footer" Target="footer3.xml"/><Relationship Id="rId12" Type="http://schemas.openxmlformats.org/officeDocument/2006/relationships/footer" Target="footer4.xml"/><Relationship Id="rId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nbc</dc:creator>
  <dcterms:created xsi:type="dcterms:W3CDTF">2024-10-01T07:17:50Z</dcterms:created>
  <dcterms:modified xsi:type="dcterms:W3CDTF">2024-10-01T07:17:50Z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2024-02-01T00:00:00Z</vt:filetime>
  </property>
  <property fmtid="{D5CDD505-2E9C-101B-9397-08002B2CF9AE}" pid="3" name="Creator">
    <vt:lpwstr>Microsoft® Word LTSC</vt:lpwstr>
  </property>
  <property fmtid="{D5CDD505-2E9C-101B-9397-08002B2CF9AE}" pid="4" name="LastSaved">
    <vt:filetime>2024-10-01T00:00:00Z</vt:filetime>
  </property>
  <property fmtid="{D5CDD505-2E9C-101B-9397-08002B2CF9AE}" pid="5" name="Producer">
    <vt:lpwstr>3-Heights(TM) PDF Security Shell 4.8.25.2 (http://www.pdf-tools.com)</vt:lpwstr>
  </property>
</Properties>
</file>